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0DEB" w:rsidRDefault="00760DEB" w:rsidP="00760DEB">
      <w:pPr>
        <w:spacing w:after="0" w:line="360" w:lineRule="auto"/>
        <w:jc w:val="center"/>
        <w:rPr>
          <w:rFonts w:ascii="Times New Roman" w:hAnsi="Times New Roman" w:cs="Times New Roman"/>
          <w:sz w:val="40"/>
          <w:szCs w:val="40"/>
        </w:rPr>
      </w:pPr>
      <w:bookmarkStart w:id="0" w:name="_GoBack"/>
      <w:bookmarkEnd w:id="0"/>
      <w:r w:rsidRPr="00C347F2">
        <w:rPr>
          <w:rFonts w:ascii="Times New Roman" w:hAnsi="Times New Roman" w:cs="Times New Roman"/>
          <w:sz w:val="40"/>
          <w:szCs w:val="40"/>
        </w:rPr>
        <w:t>Relatório</w:t>
      </w:r>
      <w:r>
        <w:rPr>
          <w:rFonts w:ascii="Times New Roman" w:hAnsi="Times New Roman" w:cs="Times New Roman"/>
          <w:sz w:val="40"/>
          <w:szCs w:val="40"/>
        </w:rPr>
        <w:t xml:space="preserve"> das Atividades do Projeto</w:t>
      </w:r>
    </w:p>
    <w:p w:rsidR="00760DEB" w:rsidRPr="00C347F2" w:rsidRDefault="00760DEB" w:rsidP="00760DEB">
      <w:pPr>
        <w:spacing w:after="0" w:line="360" w:lineRule="auto"/>
        <w:jc w:val="center"/>
        <w:rPr>
          <w:rFonts w:ascii="Times New Roman" w:hAnsi="Times New Roman" w:cs="Times New Roman"/>
          <w:sz w:val="40"/>
          <w:szCs w:val="40"/>
        </w:rPr>
      </w:pPr>
      <w:r>
        <w:rPr>
          <w:rFonts w:ascii="Times New Roman" w:hAnsi="Times New Roman" w:cs="Times New Roman"/>
          <w:sz w:val="40"/>
          <w:szCs w:val="40"/>
        </w:rPr>
        <w:t xml:space="preserve"> Curumim-Educação: Articular para garantir direitos</w:t>
      </w:r>
    </w:p>
    <w:p w:rsidR="00760DEB" w:rsidRPr="00C347F2" w:rsidRDefault="00760DEB" w:rsidP="00760DEB">
      <w:pPr>
        <w:spacing w:after="0" w:line="360" w:lineRule="auto"/>
        <w:jc w:val="center"/>
        <w:rPr>
          <w:rFonts w:ascii="Times New Roman" w:hAnsi="Times New Roman" w:cs="Times New Roman"/>
          <w:sz w:val="40"/>
          <w:szCs w:val="40"/>
        </w:rPr>
      </w:pPr>
      <w:r>
        <w:rPr>
          <w:rFonts w:ascii="Times New Roman" w:hAnsi="Times New Roman" w:cs="Times New Roman"/>
          <w:sz w:val="40"/>
          <w:szCs w:val="40"/>
        </w:rPr>
        <w:t>POLO V</w:t>
      </w:r>
    </w:p>
    <w:p w:rsidR="00760DEB" w:rsidRPr="00C347F2" w:rsidRDefault="00760DEB" w:rsidP="00760DEB">
      <w:pPr>
        <w:spacing w:after="0" w:line="360" w:lineRule="auto"/>
        <w:jc w:val="both"/>
        <w:rPr>
          <w:rFonts w:ascii="Times New Roman" w:hAnsi="Times New Roman" w:cs="Times New Roman"/>
          <w:sz w:val="32"/>
          <w:szCs w:val="32"/>
        </w:rPr>
      </w:pPr>
    </w:p>
    <w:p w:rsidR="00760DEB" w:rsidRPr="00C347F2" w:rsidRDefault="00760DEB" w:rsidP="00760DEB">
      <w:pPr>
        <w:spacing w:after="0" w:line="360" w:lineRule="auto"/>
        <w:jc w:val="both"/>
        <w:rPr>
          <w:rFonts w:ascii="Times New Roman" w:hAnsi="Times New Roman" w:cs="Times New Roman"/>
          <w:sz w:val="36"/>
          <w:szCs w:val="36"/>
        </w:rPr>
      </w:pPr>
    </w:p>
    <w:p w:rsidR="00760DEB" w:rsidRPr="00C347F2" w:rsidRDefault="00760DEB" w:rsidP="00760DEB">
      <w:pPr>
        <w:spacing w:after="0" w:line="360" w:lineRule="auto"/>
        <w:jc w:val="both"/>
        <w:rPr>
          <w:rFonts w:ascii="Times New Roman" w:hAnsi="Times New Roman" w:cs="Times New Roman"/>
          <w:sz w:val="32"/>
          <w:szCs w:val="32"/>
        </w:rPr>
      </w:pPr>
      <w:r w:rsidRPr="00C347F2">
        <w:rPr>
          <w:rFonts w:ascii="Times New Roman" w:hAnsi="Times New Roman" w:cs="Times New Roman"/>
          <w:sz w:val="32"/>
          <w:szCs w:val="32"/>
        </w:rPr>
        <w:t xml:space="preserve">                                               </w:t>
      </w:r>
    </w:p>
    <w:p w:rsidR="00760DEB" w:rsidRPr="00C347F2" w:rsidRDefault="00760DEB" w:rsidP="00760DEB">
      <w:pPr>
        <w:spacing w:after="0" w:line="360" w:lineRule="auto"/>
        <w:jc w:val="both"/>
        <w:rPr>
          <w:rFonts w:ascii="Times New Roman" w:hAnsi="Times New Roman" w:cs="Times New Roman"/>
          <w:sz w:val="32"/>
          <w:szCs w:val="32"/>
        </w:rPr>
      </w:pPr>
    </w:p>
    <w:p w:rsidR="00760DEB" w:rsidRPr="00C347F2" w:rsidRDefault="00760DEB" w:rsidP="00760DEB">
      <w:pPr>
        <w:spacing w:after="0" w:line="360" w:lineRule="auto"/>
        <w:ind w:left="4253"/>
        <w:jc w:val="both"/>
        <w:rPr>
          <w:rFonts w:ascii="Times New Roman" w:hAnsi="Times New Roman" w:cs="Times New Roman"/>
          <w:sz w:val="24"/>
          <w:szCs w:val="24"/>
        </w:rPr>
      </w:pPr>
      <w:r w:rsidRPr="00C347F2">
        <w:rPr>
          <w:rFonts w:ascii="Times New Roman" w:hAnsi="Times New Roman" w:cs="Times New Roman"/>
          <w:sz w:val="24"/>
          <w:szCs w:val="24"/>
        </w:rPr>
        <w:t xml:space="preserve">Apresentação dos Resultados das Atividades de </w:t>
      </w:r>
      <w:r>
        <w:rPr>
          <w:rFonts w:ascii="Times New Roman" w:hAnsi="Times New Roman" w:cs="Times New Roman"/>
          <w:sz w:val="24"/>
          <w:szCs w:val="24"/>
        </w:rPr>
        <w:t>Coordenação de Projetos realizados na EM</w:t>
      </w:r>
      <w:r w:rsidRPr="00C347F2">
        <w:rPr>
          <w:rFonts w:ascii="Times New Roman" w:hAnsi="Times New Roman" w:cs="Times New Roman"/>
          <w:sz w:val="24"/>
          <w:szCs w:val="24"/>
        </w:rPr>
        <w:t xml:space="preserve"> Eva Cordula Hauer Vallejo</w:t>
      </w:r>
      <w:r>
        <w:rPr>
          <w:rFonts w:ascii="Times New Roman" w:hAnsi="Times New Roman" w:cs="Times New Roman"/>
          <w:sz w:val="24"/>
          <w:szCs w:val="24"/>
        </w:rPr>
        <w:t xml:space="preserve"> e EM Rosiris Maria</w:t>
      </w:r>
      <w:r w:rsidR="003F6344">
        <w:rPr>
          <w:rFonts w:ascii="Times New Roman" w:hAnsi="Times New Roman" w:cs="Times New Roman"/>
          <w:sz w:val="24"/>
          <w:szCs w:val="24"/>
        </w:rPr>
        <w:t xml:space="preserve"> Andreucci Stopa no mês de SETEMBRO</w:t>
      </w:r>
      <w:r>
        <w:rPr>
          <w:rFonts w:ascii="Times New Roman" w:hAnsi="Times New Roman" w:cs="Times New Roman"/>
          <w:sz w:val="24"/>
          <w:szCs w:val="24"/>
        </w:rPr>
        <w:t xml:space="preserve"> de 2018.</w:t>
      </w:r>
    </w:p>
    <w:p w:rsidR="00760DEB" w:rsidRPr="00C347F2" w:rsidRDefault="00760DEB" w:rsidP="00760DEB">
      <w:pPr>
        <w:spacing w:after="0" w:line="360" w:lineRule="auto"/>
        <w:jc w:val="both"/>
        <w:rPr>
          <w:rFonts w:ascii="Times New Roman" w:hAnsi="Times New Roman" w:cs="Times New Roman"/>
          <w:sz w:val="32"/>
          <w:szCs w:val="32"/>
        </w:rPr>
      </w:pPr>
    </w:p>
    <w:p w:rsidR="00760DEB" w:rsidRPr="00C347F2" w:rsidRDefault="00760DEB" w:rsidP="00760DEB">
      <w:pPr>
        <w:spacing w:after="0" w:line="360" w:lineRule="auto"/>
        <w:jc w:val="both"/>
        <w:rPr>
          <w:rFonts w:ascii="Times New Roman" w:hAnsi="Times New Roman" w:cs="Times New Roman"/>
          <w:sz w:val="32"/>
          <w:szCs w:val="32"/>
        </w:rPr>
      </w:pPr>
    </w:p>
    <w:p w:rsidR="00760DEB" w:rsidRPr="00C347F2" w:rsidRDefault="00760DEB" w:rsidP="00760DEB">
      <w:pPr>
        <w:spacing w:after="0" w:line="360" w:lineRule="auto"/>
        <w:jc w:val="both"/>
        <w:rPr>
          <w:rFonts w:ascii="Times New Roman" w:hAnsi="Times New Roman" w:cs="Times New Roman"/>
          <w:sz w:val="32"/>
          <w:szCs w:val="32"/>
        </w:rPr>
      </w:pPr>
    </w:p>
    <w:p w:rsidR="00760DEB" w:rsidRPr="00C347F2" w:rsidRDefault="00760DEB" w:rsidP="00760DEB">
      <w:pPr>
        <w:spacing w:after="0" w:line="360" w:lineRule="auto"/>
        <w:jc w:val="both"/>
        <w:rPr>
          <w:rFonts w:ascii="Times New Roman" w:hAnsi="Times New Roman" w:cs="Times New Roman"/>
          <w:sz w:val="32"/>
          <w:szCs w:val="32"/>
        </w:rPr>
      </w:pPr>
    </w:p>
    <w:p w:rsidR="00760DEB" w:rsidRPr="00C347F2" w:rsidRDefault="00760DEB" w:rsidP="00760DEB">
      <w:pPr>
        <w:spacing w:after="0" w:line="360" w:lineRule="auto"/>
        <w:jc w:val="both"/>
        <w:rPr>
          <w:rFonts w:ascii="Times New Roman" w:hAnsi="Times New Roman" w:cs="Times New Roman"/>
          <w:sz w:val="32"/>
          <w:szCs w:val="32"/>
        </w:rPr>
      </w:pPr>
    </w:p>
    <w:p w:rsidR="00760DEB" w:rsidRDefault="00760DEB" w:rsidP="00760DEB">
      <w:pPr>
        <w:spacing w:after="0" w:line="360" w:lineRule="auto"/>
        <w:jc w:val="both"/>
        <w:rPr>
          <w:rFonts w:ascii="Times New Roman" w:hAnsi="Times New Roman" w:cs="Times New Roman"/>
        </w:rPr>
      </w:pPr>
    </w:p>
    <w:p w:rsidR="00760DEB" w:rsidRDefault="00760DEB" w:rsidP="00760DEB">
      <w:pPr>
        <w:spacing w:after="0" w:line="360" w:lineRule="auto"/>
        <w:jc w:val="both"/>
        <w:rPr>
          <w:rFonts w:ascii="Times New Roman" w:hAnsi="Times New Roman" w:cs="Times New Roman"/>
        </w:rPr>
      </w:pPr>
    </w:p>
    <w:p w:rsidR="00760DEB" w:rsidRDefault="00760DEB" w:rsidP="00760DEB">
      <w:pPr>
        <w:spacing w:after="0" w:line="360" w:lineRule="auto"/>
        <w:jc w:val="both"/>
        <w:rPr>
          <w:rFonts w:ascii="Times New Roman" w:hAnsi="Times New Roman" w:cs="Times New Roman"/>
        </w:rPr>
      </w:pPr>
    </w:p>
    <w:p w:rsidR="00760DEB" w:rsidRDefault="00760DEB" w:rsidP="00760DEB">
      <w:pPr>
        <w:spacing w:after="0" w:line="360" w:lineRule="auto"/>
        <w:jc w:val="both"/>
        <w:rPr>
          <w:rFonts w:ascii="Times New Roman" w:hAnsi="Times New Roman" w:cs="Times New Roman"/>
        </w:rPr>
      </w:pPr>
    </w:p>
    <w:p w:rsidR="00760DEB" w:rsidRDefault="00760DEB" w:rsidP="00760DEB">
      <w:pPr>
        <w:spacing w:after="0" w:line="360" w:lineRule="auto"/>
        <w:jc w:val="both"/>
        <w:rPr>
          <w:rFonts w:ascii="Times New Roman" w:hAnsi="Times New Roman" w:cs="Times New Roman"/>
        </w:rPr>
      </w:pPr>
    </w:p>
    <w:p w:rsidR="00760DEB" w:rsidRPr="00F520CE" w:rsidRDefault="00760DEB" w:rsidP="00760DEB">
      <w:pPr>
        <w:spacing w:after="0" w:line="360" w:lineRule="auto"/>
        <w:jc w:val="both"/>
        <w:rPr>
          <w:rFonts w:ascii="Times New Roman" w:hAnsi="Times New Roman" w:cs="Times New Roman"/>
          <w:b/>
        </w:rPr>
      </w:pPr>
    </w:p>
    <w:p w:rsidR="00760DEB" w:rsidRDefault="00760DEB" w:rsidP="00760DEB">
      <w:pPr>
        <w:spacing w:after="0" w:line="360" w:lineRule="auto"/>
        <w:jc w:val="both"/>
        <w:rPr>
          <w:rFonts w:ascii="Times New Roman" w:hAnsi="Times New Roman" w:cs="Times New Roman"/>
          <w:b/>
          <w:sz w:val="24"/>
          <w:szCs w:val="24"/>
        </w:rPr>
      </w:pPr>
    </w:p>
    <w:p w:rsidR="009711C6" w:rsidRDefault="003E047A" w:rsidP="004850D1">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 As a</w:t>
      </w:r>
      <w:r w:rsidRPr="003E047A">
        <w:rPr>
          <w:rFonts w:ascii="Times New Roman" w:hAnsi="Times New Roman" w:cs="Times New Roman"/>
          <w:sz w:val="24"/>
          <w:szCs w:val="24"/>
        </w:rPr>
        <w:t xml:space="preserve">tividades na escola </w:t>
      </w:r>
      <w:r w:rsidR="004850D1">
        <w:rPr>
          <w:rFonts w:ascii="Times New Roman" w:hAnsi="Times New Roman" w:cs="Times New Roman"/>
          <w:sz w:val="24"/>
          <w:szCs w:val="24"/>
        </w:rPr>
        <w:t>de Período Integral continuam dando muito certo. Cada mês que passa é visível como a U.E como a OSC estão fazendo um ótimo trabalho em parceria.</w:t>
      </w:r>
    </w:p>
    <w:p w:rsidR="004850D1" w:rsidRDefault="00A16FFF" w:rsidP="004850D1">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Nesse mês podemos destacar duas</w:t>
      </w:r>
      <w:r w:rsidR="004850D1">
        <w:rPr>
          <w:rFonts w:ascii="Times New Roman" w:hAnsi="Times New Roman" w:cs="Times New Roman"/>
          <w:sz w:val="24"/>
          <w:szCs w:val="24"/>
        </w:rPr>
        <w:t xml:space="preserve"> vitórias dos alunos da Escola Eva Cordula Hauer Vallejo com relação ao concurso MPT o qual foi ori</w:t>
      </w:r>
      <w:r>
        <w:rPr>
          <w:rFonts w:ascii="Times New Roman" w:hAnsi="Times New Roman" w:cs="Times New Roman"/>
          <w:sz w:val="24"/>
          <w:szCs w:val="24"/>
        </w:rPr>
        <w:t>entado pelos professores da OSC.</w:t>
      </w:r>
      <w:r w:rsidR="004850D1">
        <w:rPr>
          <w:rFonts w:ascii="Times New Roman" w:hAnsi="Times New Roman" w:cs="Times New Roman"/>
          <w:sz w:val="24"/>
          <w:szCs w:val="24"/>
        </w:rPr>
        <w:t xml:space="preserve"> Na etapa Estadual as categorias concorridas foram: de música, pintura e esquete teatral.</w:t>
      </w:r>
      <w:r>
        <w:rPr>
          <w:rFonts w:ascii="Times New Roman" w:hAnsi="Times New Roman" w:cs="Times New Roman"/>
          <w:sz w:val="24"/>
          <w:szCs w:val="24"/>
        </w:rPr>
        <w:t xml:space="preserve"> Os trabalhos de música e pintura conseguiram passar por esse processo e agora estão concorrendo ao prêmio Federal.</w:t>
      </w:r>
    </w:p>
    <w:p w:rsidR="00A16FFF" w:rsidRDefault="00A16FFF" w:rsidP="004850D1">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 escola Eva Vallejo recebeu a visita da comissão que direciona o Projeto Furnas Educa nas Escola, foi uma experiência muito agradável. Eles compartilharam seus co</w:t>
      </w:r>
      <w:r w:rsidR="00625ABF">
        <w:rPr>
          <w:rFonts w:ascii="Times New Roman" w:hAnsi="Times New Roman" w:cs="Times New Roman"/>
          <w:sz w:val="24"/>
          <w:szCs w:val="24"/>
        </w:rPr>
        <w:t>nhecimentos em relação a disciplina de</w:t>
      </w:r>
      <w:r>
        <w:rPr>
          <w:rFonts w:ascii="Times New Roman" w:hAnsi="Times New Roman" w:cs="Times New Roman"/>
          <w:sz w:val="24"/>
          <w:szCs w:val="24"/>
        </w:rPr>
        <w:t xml:space="preserve"> meio ambiente, proporcionaram mudas e sementes de flores para enfeitar a escola, palestras para os pais e professores e por fim finalizaram com as plantações desses materiais fornecidos onde conseguiram envolver pais, filhos, professores, comu</w:t>
      </w:r>
      <w:r w:rsidR="00625ABF">
        <w:rPr>
          <w:rFonts w:ascii="Times New Roman" w:hAnsi="Times New Roman" w:cs="Times New Roman"/>
          <w:sz w:val="24"/>
          <w:szCs w:val="24"/>
        </w:rPr>
        <w:t>nidade para realização desse tra</w:t>
      </w:r>
      <w:r>
        <w:rPr>
          <w:rFonts w:ascii="Times New Roman" w:hAnsi="Times New Roman" w:cs="Times New Roman"/>
          <w:sz w:val="24"/>
          <w:szCs w:val="24"/>
        </w:rPr>
        <w:t>balho lindo.</w:t>
      </w:r>
    </w:p>
    <w:p w:rsidR="00625ABF" w:rsidRDefault="00625ABF" w:rsidP="004850D1">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As oficinas estão ocorrendo conforme o previsto.</w:t>
      </w:r>
    </w:p>
    <w:p w:rsidR="00625ABF" w:rsidRDefault="00625ABF" w:rsidP="004850D1">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Em alinhamento com as coordenadoras Rachel e Débora dizem estar muito satisfeito com a equipe e gostariam muito que eles permanecessem ano que vem.</w:t>
      </w:r>
    </w:p>
    <w:p w:rsidR="00625ABF" w:rsidRDefault="00625ABF" w:rsidP="004850D1">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Na escola Rosiris Maria Andreucci Stopa os professores continuam elaborando seus planejamentos e repassando para a coordenadora </w:t>
      </w:r>
      <w:proofErr w:type="spellStart"/>
      <w:r>
        <w:rPr>
          <w:rFonts w:ascii="Times New Roman" w:hAnsi="Times New Roman" w:cs="Times New Roman"/>
          <w:sz w:val="24"/>
          <w:szCs w:val="24"/>
        </w:rPr>
        <w:t>Rariane</w:t>
      </w:r>
      <w:proofErr w:type="spellEnd"/>
      <w:r>
        <w:rPr>
          <w:rFonts w:ascii="Times New Roman" w:hAnsi="Times New Roman" w:cs="Times New Roman"/>
          <w:sz w:val="24"/>
          <w:szCs w:val="24"/>
        </w:rPr>
        <w:t xml:space="preserve"> e a coordenadora de Projetos Luciana. Nesse mês foi necessário fazer algumas pontuações com alguns funcionários como o professor de Informática e a professora de Reforço, essas pontuações são fundamentais para o bom desenvolvimento das atividades com os alunos.</w:t>
      </w:r>
    </w:p>
    <w:p w:rsidR="00625ABF" w:rsidRDefault="00625ABF" w:rsidP="004850D1">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 diretora Aline e coordenadora </w:t>
      </w:r>
      <w:proofErr w:type="spellStart"/>
      <w:r>
        <w:rPr>
          <w:rFonts w:ascii="Times New Roman" w:hAnsi="Times New Roman" w:cs="Times New Roman"/>
          <w:sz w:val="24"/>
          <w:szCs w:val="24"/>
        </w:rPr>
        <w:t>Rariane</w:t>
      </w:r>
      <w:proofErr w:type="spellEnd"/>
      <w:r>
        <w:rPr>
          <w:rFonts w:ascii="Times New Roman" w:hAnsi="Times New Roman" w:cs="Times New Roman"/>
          <w:sz w:val="24"/>
          <w:szCs w:val="24"/>
        </w:rPr>
        <w:t xml:space="preserve">  passou algumas orientações referente a feira cultural que será na segunda semana de novembro e sobre a festa de formatura do 5º ano. Essas orientações estão sendo trabalhadas para que possamos fazer uma ótima apresentação aos pais.</w:t>
      </w:r>
    </w:p>
    <w:p w:rsidR="00625ABF" w:rsidRDefault="00625ABF" w:rsidP="004850D1">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Nesse mês os alunos do 2º ano puderam participar alegremente de um passeio muito importante que é o SENAPE e o Zoológico Municipal de Guarulhos, segundo os </w:t>
      </w:r>
      <w:r>
        <w:rPr>
          <w:rFonts w:ascii="Times New Roman" w:hAnsi="Times New Roman" w:cs="Times New Roman"/>
          <w:sz w:val="24"/>
          <w:szCs w:val="24"/>
        </w:rPr>
        <w:lastRenderedPageBreak/>
        <w:t xml:space="preserve">registros e as falas dos professores foi uma experiência significativa para esses alunos. Aprenderam </w:t>
      </w:r>
      <w:r w:rsidR="00DB17F9">
        <w:rPr>
          <w:rFonts w:ascii="Times New Roman" w:hAnsi="Times New Roman" w:cs="Times New Roman"/>
          <w:sz w:val="24"/>
          <w:szCs w:val="24"/>
        </w:rPr>
        <w:t>muito conteúdo na vivência.</w:t>
      </w:r>
    </w:p>
    <w:p w:rsidR="00DB17F9" w:rsidRDefault="00DB17F9" w:rsidP="004850D1">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Uma experiência que está dando certo na escola Rosiris é a Reunião de Pais. Infelizmente alguns pais não podem deixar seus filhos em casa ou com alguém para poderem participar dessa reunião tão importante. A Diretora Aline conversou com a coordenadora de Projetos para que os professores da OSC pudessem cumprir seus horários do dia nesse momento, dessa forma os alunos poderiam fazer atividades de Informática, Leitura, Jogos enquanto seus pais estão em sala de aula com os professores. Essa experiência está dando muito certo e os pais gostaram muito.</w:t>
      </w:r>
    </w:p>
    <w:p w:rsidR="00DB17F9" w:rsidRDefault="00CE7511" w:rsidP="004850D1">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Outra experiência que vale a pena ressaltar é o Projeto Elaborado pela professora Adriana da OSC Curumim: “Recreio Divertido”. O refeitório sempre foi um motivo de confusão para os funcionários que ficam esperando os professores buscarem os alunos, para sanar essa dificuldade a professora passou a levar jogos, desenhos, papeis de rascunho para que os alunos não ficassem tão ociosos. Deu muito certo, agora as crianças estão se comportando muito melhor após o lanche, melhor ainda é que elas mesmo estão tendo a iniciativa de trazer de casa um livro, desenho, jogo para compartilhar com seus amigos.</w:t>
      </w:r>
    </w:p>
    <w:p w:rsidR="00CE7511" w:rsidRDefault="00CE7511" w:rsidP="004850D1">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De modo geral as</w:t>
      </w:r>
      <w:r w:rsidR="0087629E">
        <w:rPr>
          <w:rFonts w:ascii="Times New Roman" w:hAnsi="Times New Roman" w:cs="Times New Roman"/>
          <w:sz w:val="24"/>
          <w:szCs w:val="24"/>
        </w:rPr>
        <w:t xml:space="preserve"> escolas estão muito bem. Nosso</w:t>
      </w:r>
      <w:r>
        <w:rPr>
          <w:rFonts w:ascii="Times New Roman" w:hAnsi="Times New Roman" w:cs="Times New Roman"/>
          <w:sz w:val="24"/>
          <w:szCs w:val="24"/>
        </w:rPr>
        <w:t xml:space="preserve"> objetivo maior e propiciar um ótimo trabalho em parceria com escola, comunidades, alunos, pais está cada dia melhor.</w:t>
      </w:r>
    </w:p>
    <w:p w:rsidR="00A16FFF" w:rsidRDefault="00A16FFF" w:rsidP="00A16FF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A16FFF" w:rsidRDefault="00A16FFF" w:rsidP="004850D1">
      <w:pPr>
        <w:spacing w:after="0" w:line="360" w:lineRule="auto"/>
        <w:ind w:firstLine="708"/>
        <w:jc w:val="both"/>
        <w:rPr>
          <w:rFonts w:ascii="Times New Roman" w:hAnsi="Times New Roman" w:cs="Times New Roman"/>
          <w:sz w:val="24"/>
          <w:szCs w:val="24"/>
        </w:rPr>
      </w:pPr>
    </w:p>
    <w:p w:rsidR="007B3AC4" w:rsidRDefault="0087629E" w:rsidP="0087629E">
      <w:pPr>
        <w:pStyle w:val="PargrafodaLista"/>
        <w:spacing w:after="0" w:line="360" w:lineRule="auto"/>
        <w:jc w:val="right"/>
        <w:rPr>
          <w:rFonts w:ascii="Times New Roman" w:hAnsi="Times New Roman" w:cs="Times New Roman"/>
          <w:sz w:val="24"/>
          <w:szCs w:val="24"/>
        </w:rPr>
      </w:pPr>
      <w:r>
        <w:rPr>
          <w:rFonts w:ascii="Times New Roman" w:hAnsi="Times New Roman" w:cs="Times New Roman"/>
          <w:sz w:val="24"/>
          <w:szCs w:val="24"/>
        </w:rPr>
        <w:t>Atibaia, 19 de outubro de 2018.</w:t>
      </w:r>
    </w:p>
    <w:p w:rsidR="007B3AC4" w:rsidRDefault="007B3AC4" w:rsidP="00E43A29">
      <w:pPr>
        <w:pStyle w:val="PargrafodaLista"/>
        <w:spacing w:after="0" w:line="360" w:lineRule="auto"/>
        <w:jc w:val="both"/>
        <w:rPr>
          <w:rFonts w:ascii="Times New Roman" w:hAnsi="Times New Roman" w:cs="Times New Roman"/>
          <w:sz w:val="24"/>
          <w:szCs w:val="24"/>
        </w:rPr>
      </w:pPr>
    </w:p>
    <w:p w:rsidR="0087629E" w:rsidRDefault="0087629E" w:rsidP="00E43A29">
      <w:pPr>
        <w:pStyle w:val="PargrafodaLista"/>
        <w:spacing w:after="0" w:line="360" w:lineRule="auto"/>
        <w:jc w:val="both"/>
        <w:rPr>
          <w:rFonts w:ascii="Times New Roman" w:hAnsi="Times New Roman" w:cs="Times New Roman"/>
          <w:sz w:val="24"/>
          <w:szCs w:val="24"/>
        </w:rPr>
      </w:pPr>
    </w:p>
    <w:p w:rsidR="00760DEB" w:rsidRDefault="00760DEB" w:rsidP="00760DE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____________________________</w:t>
      </w:r>
    </w:p>
    <w:p w:rsidR="00760DEB" w:rsidRDefault="00760DEB" w:rsidP="00760DEB">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                                                                               Luciana Andrade Guedes Reis</w:t>
      </w:r>
      <w:r w:rsidR="009711C6">
        <w:rPr>
          <w:rFonts w:ascii="Times New Roman" w:hAnsi="Times New Roman" w:cs="Times New Roman"/>
          <w:sz w:val="24"/>
          <w:szCs w:val="24"/>
        </w:rPr>
        <w:t xml:space="preserve"> Cintra</w:t>
      </w:r>
    </w:p>
    <w:p w:rsidR="00760DEB" w:rsidRDefault="00760DEB" w:rsidP="00760DEB">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9711C6">
        <w:rPr>
          <w:rFonts w:ascii="Times New Roman" w:hAnsi="Times New Roman" w:cs="Times New Roman"/>
          <w:sz w:val="24"/>
          <w:szCs w:val="24"/>
        </w:rPr>
        <w:t>Coordenadora de Projetos</w:t>
      </w:r>
    </w:p>
    <w:p w:rsidR="002A0913" w:rsidRDefault="002A0913" w:rsidP="00760DEB">
      <w:pPr>
        <w:spacing w:after="0" w:line="360" w:lineRule="auto"/>
        <w:rPr>
          <w:rFonts w:ascii="Times New Roman" w:hAnsi="Times New Roman" w:cs="Times New Roman"/>
          <w:sz w:val="24"/>
          <w:szCs w:val="24"/>
        </w:rPr>
      </w:pPr>
    </w:p>
    <w:p w:rsidR="002A0913" w:rsidRDefault="002A0913" w:rsidP="00760DEB">
      <w:pPr>
        <w:spacing w:after="0" w:line="360" w:lineRule="auto"/>
        <w:rPr>
          <w:rFonts w:ascii="Times New Roman" w:hAnsi="Times New Roman" w:cs="Times New Roman"/>
          <w:sz w:val="24"/>
          <w:szCs w:val="24"/>
        </w:rPr>
      </w:pPr>
    </w:p>
    <w:p w:rsidR="002A0913" w:rsidRDefault="002A0913" w:rsidP="00760DEB">
      <w:pPr>
        <w:spacing w:after="0" w:line="360" w:lineRule="auto"/>
        <w:rPr>
          <w:rFonts w:ascii="Times New Roman" w:hAnsi="Times New Roman" w:cs="Times New Roman"/>
          <w:sz w:val="24"/>
          <w:szCs w:val="24"/>
        </w:rPr>
      </w:pPr>
    </w:p>
    <w:p w:rsidR="002A0913" w:rsidRDefault="002A0913" w:rsidP="002A0913">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Documentos entregues na Secretaria de Educação</w:t>
      </w:r>
    </w:p>
    <w:p w:rsidR="002A0913" w:rsidRDefault="002A0913" w:rsidP="002A0913">
      <w:pPr>
        <w:spacing w:after="0" w:line="360" w:lineRule="auto"/>
        <w:jc w:val="center"/>
        <w:rPr>
          <w:rFonts w:ascii="Times New Roman" w:hAnsi="Times New Roman" w:cs="Times New Roman"/>
          <w:sz w:val="24"/>
          <w:szCs w:val="24"/>
        </w:rPr>
      </w:pPr>
    </w:p>
    <w:p w:rsidR="002A0913" w:rsidRDefault="002A0913" w:rsidP="002A0913">
      <w:pPr>
        <w:spacing w:after="0" w:line="360" w:lineRule="auto"/>
        <w:jc w:val="center"/>
        <w:rPr>
          <w:rFonts w:ascii="Times New Roman" w:hAnsi="Times New Roman" w:cs="Times New Roman"/>
          <w:sz w:val="24"/>
          <w:szCs w:val="24"/>
        </w:rPr>
      </w:pPr>
    </w:p>
    <w:p w:rsidR="002A0913" w:rsidRDefault="002A0913" w:rsidP="002A0913">
      <w:pPr>
        <w:spacing w:after="0" w:line="360" w:lineRule="auto"/>
        <w:jc w:val="center"/>
        <w:rPr>
          <w:rFonts w:ascii="Times New Roman" w:hAnsi="Times New Roman" w:cs="Times New Roman"/>
          <w:sz w:val="24"/>
          <w:szCs w:val="24"/>
        </w:rPr>
      </w:pPr>
    </w:p>
    <w:p w:rsidR="002A0913" w:rsidRDefault="002A0913" w:rsidP="002A0913">
      <w:pPr>
        <w:pStyle w:val="PargrafodaLista"/>
        <w:numPr>
          <w:ilvl w:val="0"/>
          <w:numId w:val="8"/>
        </w:numPr>
        <w:spacing w:after="0" w:line="360" w:lineRule="auto"/>
        <w:rPr>
          <w:rFonts w:ascii="Times New Roman" w:hAnsi="Times New Roman" w:cs="Times New Roman"/>
          <w:sz w:val="24"/>
          <w:szCs w:val="24"/>
        </w:rPr>
      </w:pPr>
      <w:r w:rsidRPr="002A0913">
        <w:rPr>
          <w:rFonts w:ascii="Times New Roman" w:hAnsi="Times New Roman" w:cs="Times New Roman"/>
          <w:sz w:val="24"/>
          <w:szCs w:val="24"/>
        </w:rPr>
        <w:t>Relatório Geral do mês de setembro das escolas</w:t>
      </w:r>
      <w:r>
        <w:rPr>
          <w:rFonts w:ascii="Times New Roman" w:hAnsi="Times New Roman" w:cs="Times New Roman"/>
          <w:sz w:val="24"/>
          <w:szCs w:val="24"/>
        </w:rPr>
        <w:t xml:space="preserve"> </w:t>
      </w:r>
      <w:r w:rsidRPr="002A0913">
        <w:rPr>
          <w:rFonts w:ascii="Times New Roman" w:hAnsi="Times New Roman" w:cs="Times New Roman"/>
          <w:sz w:val="24"/>
          <w:szCs w:val="24"/>
        </w:rPr>
        <w:t xml:space="preserve">E.M Eva </w:t>
      </w:r>
      <w:proofErr w:type="spellStart"/>
      <w:r w:rsidRPr="002A0913">
        <w:rPr>
          <w:rFonts w:ascii="Times New Roman" w:hAnsi="Times New Roman" w:cs="Times New Roman"/>
          <w:sz w:val="24"/>
          <w:szCs w:val="24"/>
        </w:rPr>
        <w:t>cordula</w:t>
      </w:r>
      <w:proofErr w:type="spellEnd"/>
      <w:r w:rsidRPr="002A0913">
        <w:rPr>
          <w:rFonts w:ascii="Times New Roman" w:hAnsi="Times New Roman" w:cs="Times New Roman"/>
          <w:sz w:val="24"/>
          <w:szCs w:val="24"/>
        </w:rPr>
        <w:t xml:space="preserve"> Hauer Vallejo e E.M Rosiris Maria Andreucci Stopa;</w:t>
      </w:r>
    </w:p>
    <w:p w:rsidR="002A0913" w:rsidRPr="002A0913" w:rsidRDefault="002A0913" w:rsidP="002A0913">
      <w:pPr>
        <w:pStyle w:val="PargrafodaLista"/>
        <w:spacing w:after="0" w:line="360" w:lineRule="auto"/>
        <w:rPr>
          <w:rFonts w:ascii="Times New Roman" w:hAnsi="Times New Roman" w:cs="Times New Roman"/>
          <w:sz w:val="24"/>
          <w:szCs w:val="24"/>
        </w:rPr>
      </w:pPr>
    </w:p>
    <w:p w:rsidR="002A0913" w:rsidRDefault="002A0913" w:rsidP="002A0913">
      <w:pPr>
        <w:pStyle w:val="PargrafodaLista"/>
        <w:numPr>
          <w:ilvl w:val="0"/>
          <w:numId w:val="8"/>
        </w:numPr>
        <w:spacing w:after="0" w:line="360" w:lineRule="auto"/>
        <w:rPr>
          <w:rFonts w:ascii="Times New Roman" w:hAnsi="Times New Roman" w:cs="Times New Roman"/>
          <w:sz w:val="24"/>
          <w:szCs w:val="24"/>
        </w:rPr>
      </w:pPr>
      <w:r w:rsidRPr="002A0913">
        <w:rPr>
          <w:rFonts w:ascii="Times New Roman" w:hAnsi="Times New Roman" w:cs="Times New Roman"/>
          <w:sz w:val="24"/>
          <w:szCs w:val="24"/>
        </w:rPr>
        <w:t>Lista de chamada das oficinas de Reorço de Língua Portuguesa, Reforço de Matemática, Aula de Violão e Aula de Canto da escola EM Eva Cordula Hauer Vallejo</w:t>
      </w:r>
    </w:p>
    <w:p w:rsidR="002A0913" w:rsidRPr="002A0913" w:rsidRDefault="002A0913" w:rsidP="002A0913">
      <w:pPr>
        <w:pStyle w:val="PargrafodaLista"/>
        <w:rPr>
          <w:rFonts w:ascii="Times New Roman" w:hAnsi="Times New Roman" w:cs="Times New Roman"/>
          <w:sz w:val="24"/>
          <w:szCs w:val="24"/>
        </w:rPr>
      </w:pPr>
    </w:p>
    <w:p w:rsidR="002A0913" w:rsidRDefault="002A0913" w:rsidP="002A0913">
      <w:pPr>
        <w:pStyle w:val="PargrafodaLista"/>
        <w:numPr>
          <w:ilvl w:val="0"/>
          <w:numId w:val="8"/>
        </w:numPr>
        <w:spacing w:after="0" w:line="360" w:lineRule="auto"/>
        <w:rPr>
          <w:rFonts w:ascii="Times New Roman" w:hAnsi="Times New Roman" w:cs="Times New Roman"/>
          <w:sz w:val="24"/>
          <w:szCs w:val="24"/>
        </w:rPr>
      </w:pPr>
      <w:r>
        <w:rPr>
          <w:rFonts w:ascii="Times New Roman" w:hAnsi="Times New Roman" w:cs="Times New Roman"/>
          <w:sz w:val="24"/>
          <w:szCs w:val="24"/>
        </w:rPr>
        <w:t>Termo de doação assinado pela presidente da OSC Yara Mendonça.</w:t>
      </w:r>
    </w:p>
    <w:p w:rsidR="002A0913" w:rsidRPr="002A0913" w:rsidRDefault="002A0913" w:rsidP="002A0913">
      <w:pPr>
        <w:pStyle w:val="PargrafodaLista"/>
        <w:rPr>
          <w:rFonts w:ascii="Times New Roman" w:hAnsi="Times New Roman" w:cs="Times New Roman"/>
          <w:sz w:val="24"/>
          <w:szCs w:val="24"/>
        </w:rPr>
      </w:pPr>
    </w:p>
    <w:p w:rsidR="002A0913" w:rsidRDefault="002A0913" w:rsidP="002A0913">
      <w:pPr>
        <w:spacing w:after="0" w:line="360" w:lineRule="auto"/>
        <w:rPr>
          <w:rFonts w:ascii="Times New Roman" w:hAnsi="Times New Roman" w:cs="Times New Roman"/>
          <w:sz w:val="24"/>
          <w:szCs w:val="24"/>
        </w:rPr>
      </w:pPr>
    </w:p>
    <w:p w:rsidR="002A0913" w:rsidRDefault="002A0913" w:rsidP="002A0913">
      <w:pPr>
        <w:spacing w:after="0" w:line="360" w:lineRule="auto"/>
        <w:rPr>
          <w:rFonts w:ascii="Times New Roman" w:hAnsi="Times New Roman" w:cs="Times New Roman"/>
          <w:sz w:val="24"/>
          <w:szCs w:val="24"/>
        </w:rPr>
      </w:pPr>
    </w:p>
    <w:p w:rsidR="002A0913" w:rsidRDefault="002A0913" w:rsidP="002A0913">
      <w:pPr>
        <w:spacing w:after="0" w:line="360" w:lineRule="auto"/>
        <w:rPr>
          <w:rFonts w:ascii="Times New Roman" w:hAnsi="Times New Roman" w:cs="Times New Roman"/>
          <w:sz w:val="24"/>
          <w:szCs w:val="24"/>
        </w:rPr>
      </w:pPr>
    </w:p>
    <w:p w:rsidR="002A0913" w:rsidRDefault="002A0913" w:rsidP="002A0913">
      <w:pPr>
        <w:spacing w:after="0" w:line="360" w:lineRule="auto"/>
        <w:rPr>
          <w:rFonts w:ascii="Times New Roman" w:hAnsi="Times New Roman" w:cs="Times New Roman"/>
          <w:sz w:val="24"/>
          <w:szCs w:val="24"/>
        </w:rPr>
      </w:pPr>
    </w:p>
    <w:p w:rsidR="002A0913" w:rsidRPr="002A0913" w:rsidRDefault="002A0913" w:rsidP="002A0913">
      <w:pPr>
        <w:spacing w:after="0" w:line="360" w:lineRule="auto"/>
        <w:jc w:val="right"/>
        <w:rPr>
          <w:rFonts w:ascii="Times New Roman" w:hAnsi="Times New Roman" w:cs="Times New Roman"/>
          <w:sz w:val="24"/>
          <w:szCs w:val="24"/>
        </w:rPr>
      </w:pPr>
      <w:r>
        <w:rPr>
          <w:rFonts w:ascii="Times New Roman" w:hAnsi="Times New Roman" w:cs="Times New Roman"/>
          <w:sz w:val="24"/>
          <w:szCs w:val="24"/>
        </w:rPr>
        <w:t>Atibaia, 19 de outubro de 2018.</w:t>
      </w:r>
    </w:p>
    <w:p w:rsidR="002A0913" w:rsidRDefault="002A0913" w:rsidP="002A0913">
      <w:pPr>
        <w:spacing w:after="0" w:line="360" w:lineRule="auto"/>
        <w:jc w:val="center"/>
        <w:rPr>
          <w:rFonts w:ascii="Times New Roman" w:hAnsi="Times New Roman" w:cs="Times New Roman"/>
          <w:sz w:val="24"/>
          <w:szCs w:val="24"/>
        </w:rPr>
      </w:pPr>
    </w:p>
    <w:p w:rsidR="002A0913" w:rsidRPr="00AF2B1A" w:rsidRDefault="002A0913" w:rsidP="002A0913">
      <w:pPr>
        <w:spacing w:after="0" w:line="360" w:lineRule="auto"/>
        <w:jc w:val="center"/>
        <w:rPr>
          <w:rFonts w:ascii="Times New Roman" w:hAnsi="Times New Roman" w:cs="Times New Roman"/>
          <w:sz w:val="24"/>
          <w:szCs w:val="24"/>
        </w:rPr>
      </w:pPr>
    </w:p>
    <w:p w:rsidR="00760DEB" w:rsidRDefault="00760DEB" w:rsidP="00760DEB">
      <w:pPr>
        <w:pStyle w:val="PargrafodaLista"/>
        <w:spacing w:after="0"/>
        <w:jc w:val="center"/>
        <w:rPr>
          <w:rFonts w:ascii="Times New Roman" w:hAnsi="Times New Roman" w:cs="Times New Roman"/>
          <w:sz w:val="44"/>
          <w:szCs w:val="44"/>
        </w:rPr>
      </w:pPr>
    </w:p>
    <w:p w:rsidR="00760DEB" w:rsidRDefault="00760DEB" w:rsidP="00760DEB">
      <w:pPr>
        <w:pStyle w:val="PargrafodaLista"/>
        <w:spacing w:after="0"/>
        <w:jc w:val="center"/>
        <w:rPr>
          <w:rFonts w:ascii="Times New Roman" w:hAnsi="Times New Roman" w:cs="Times New Roman"/>
          <w:sz w:val="44"/>
          <w:szCs w:val="44"/>
        </w:rPr>
      </w:pPr>
    </w:p>
    <w:p w:rsidR="00760DEB" w:rsidRDefault="00760DEB" w:rsidP="00760DEB">
      <w:pPr>
        <w:pStyle w:val="PargrafodaLista"/>
        <w:spacing w:after="0"/>
        <w:jc w:val="center"/>
        <w:rPr>
          <w:rFonts w:ascii="Times New Roman" w:hAnsi="Times New Roman" w:cs="Times New Roman"/>
          <w:sz w:val="44"/>
          <w:szCs w:val="44"/>
        </w:rPr>
      </w:pPr>
    </w:p>
    <w:p w:rsidR="00760DEB" w:rsidRDefault="00760DEB" w:rsidP="00760DEB">
      <w:pPr>
        <w:pStyle w:val="PargrafodaLista"/>
        <w:spacing w:after="0"/>
        <w:jc w:val="center"/>
        <w:rPr>
          <w:rFonts w:ascii="Times New Roman" w:hAnsi="Times New Roman" w:cs="Times New Roman"/>
          <w:sz w:val="44"/>
          <w:szCs w:val="44"/>
        </w:rPr>
      </w:pPr>
    </w:p>
    <w:p w:rsidR="00760DEB" w:rsidRDefault="00760DEB" w:rsidP="00760DEB">
      <w:pPr>
        <w:pStyle w:val="PargrafodaLista"/>
        <w:spacing w:after="0"/>
        <w:jc w:val="center"/>
        <w:rPr>
          <w:rFonts w:ascii="Times New Roman" w:hAnsi="Times New Roman" w:cs="Times New Roman"/>
          <w:sz w:val="44"/>
          <w:szCs w:val="44"/>
        </w:rPr>
      </w:pPr>
    </w:p>
    <w:p w:rsidR="00760DEB" w:rsidRDefault="00760DEB" w:rsidP="00760DEB">
      <w:pPr>
        <w:pStyle w:val="PargrafodaLista"/>
        <w:spacing w:after="0"/>
        <w:jc w:val="center"/>
        <w:rPr>
          <w:rFonts w:ascii="Times New Roman" w:hAnsi="Times New Roman" w:cs="Times New Roman"/>
          <w:sz w:val="44"/>
          <w:szCs w:val="44"/>
        </w:rPr>
      </w:pPr>
    </w:p>
    <w:p w:rsidR="00760DEB" w:rsidRDefault="00760DEB" w:rsidP="00760DEB">
      <w:pPr>
        <w:pStyle w:val="PargrafodaLista"/>
        <w:spacing w:after="0"/>
        <w:jc w:val="center"/>
        <w:rPr>
          <w:rFonts w:ascii="Times New Roman" w:hAnsi="Times New Roman" w:cs="Times New Roman"/>
          <w:sz w:val="44"/>
          <w:szCs w:val="44"/>
        </w:rPr>
      </w:pPr>
    </w:p>
    <w:p w:rsidR="00760DEB" w:rsidRDefault="00760DEB" w:rsidP="00760DEB">
      <w:pPr>
        <w:pStyle w:val="PargrafodaLista"/>
        <w:spacing w:after="0"/>
        <w:jc w:val="center"/>
        <w:rPr>
          <w:rFonts w:ascii="Times New Roman" w:hAnsi="Times New Roman" w:cs="Times New Roman"/>
          <w:sz w:val="44"/>
          <w:szCs w:val="44"/>
        </w:rPr>
      </w:pPr>
    </w:p>
    <w:p w:rsidR="00760DEB" w:rsidRDefault="00760DEB" w:rsidP="00760DEB">
      <w:pPr>
        <w:pStyle w:val="PargrafodaLista"/>
        <w:spacing w:after="0"/>
        <w:jc w:val="center"/>
        <w:rPr>
          <w:rFonts w:ascii="Times New Roman" w:hAnsi="Times New Roman" w:cs="Times New Roman"/>
          <w:sz w:val="44"/>
          <w:szCs w:val="44"/>
        </w:rPr>
      </w:pPr>
    </w:p>
    <w:p w:rsidR="00760DEB" w:rsidRDefault="00760DEB" w:rsidP="00760DEB">
      <w:pPr>
        <w:pStyle w:val="PargrafodaLista"/>
        <w:spacing w:after="0"/>
        <w:jc w:val="center"/>
        <w:rPr>
          <w:rFonts w:ascii="Times New Roman" w:hAnsi="Times New Roman" w:cs="Times New Roman"/>
          <w:sz w:val="44"/>
          <w:szCs w:val="44"/>
        </w:rPr>
      </w:pPr>
    </w:p>
    <w:p w:rsidR="00760DEB" w:rsidRDefault="00760DEB" w:rsidP="00760DEB">
      <w:pPr>
        <w:pStyle w:val="PargrafodaLista"/>
        <w:spacing w:after="0"/>
        <w:jc w:val="center"/>
        <w:rPr>
          <w:rFonts w:ascii="Times New Roman" w:hAnsi="Times New Roman" w:cs="Times New Roman"/>
          <w:sz w:val="44"/>
          <w:szCs w:val="44"/>
        </w:rPr>
      </w:pPr>
    </w:p>
    <w:p w:rsidR="003E0C81" w:rsidRDefault="003E0C81" w:rsidP="003E0C81">
      <w:pPr>
        <w:pStyle w:val="PargrafodaLista"/>
        <w:spacing w:after="0"/>
        <w:jc w:val="center"/>
        <w:rPr>
          <w:rFonts w:ascii="Times New Roman" w:hAnsi="Times New Roman" w:cs="Times New Roman"/>
          <w:b/>
          <w:sz w:val="28"/>
          <w:szCs w:val="28"/>
        </w:rPr>
      </w:pPr>
    </w:p>
    <w:p w:rsidR="00BF0136" w:rsidRDefault="00BF0136" w:rsidP="004850D1">
      <w:pPr>
        <w:jc w:val="both"/>
        <w:rPr>
          <w:rFonts w:ascii="Verdana" w:hAnsi="Verdana" w:cs="Times New Roman"/>
          <w:sz w:val="24"/>
          <w:szCs w:val="24"/>
        </w:rPr>
      </w:pPr>
    </w:p>
    <w:sectPr w:rsidR="00BF0136" w:rsidSect="008468A2">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26DA" w:rsidRDefault="004A26DA" w:rsidP="00563C44">
      <w:pPr>
        <w:spacing w:after="0" w:line="240" w:lineRule="auto"/>
      </w:pPr>
      <w:r>
        <w:separator/>
      </w:r>
    </w:p>
  </w:endnote>
  <w:endnote w:type="continuationSeparator" w:id="0">
    <w:p w:rsidR="004A26DA" w:rsidRDefault="004A26DA" w:rsidP="00563C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3C44" w:rsidRPr="00563C44" w:rsidRDefault="002A0913" w:rsidP="00563C44">
    <w:pPr>
      <w:pStyle w:val="Rodap"/>
      <w:jc w:val="center"/>
      <w:rPr>
        <w:sz w:val="40"/>
        <w:szCs w:val="40"/>
      </w:rPr>
    </w:pPr>
    <w:r>
      <w:rPr>
        <w:sz w:val="40"/>
        <w:szCs w:val="40"/>
      </w:rPr>
      <w:t>20</w:t>
    </w:r>
    <w:r w:rsidR="00910C31">
      <w:rPr>
        <w:sz w:val="40"/>
        <w:szCs w:val="40"/>
      </w:rPr>
      <w:t>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26DA" w:rsidRDefault="004A26DA" w:rsidP="00563C44">
      <w:pPr>
        <w:spacing w:after="0" w:line="240" w:lineRule="auto"/>
      </w:pPr>
      <w:r>
        <w:separator/>
      </w:r>
    </w:p>
  </w:footnote>
  <w:footnote w:type="continuationSeparator" w:id="0">
    <w:p w:rsidR="004A26DA" w:rsidRDefault="004A26DA" w:rsidP="00563C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3C44" w:rsidRDefault="00563C44" w:rsidP="00563C44">
    <w:pPr>
      <w:pStyle w:val="Rodap"/>
      <w:jc w:val="center"/>
      <w:rPr>
        <w:rFonts w:ascii="Comic Sans MS" w:hAnsi="Comic Sans MS" w:cs="Comic Sans MS"/>
        <w:sz w:val="16"/>
        <w:szCs w:val="16"/>
      </w:rPr>
    </w:pPr>
    <w:r>
      <w:rPr>
        <w:rFonts w:ascii="Comic Sans MS" w:hAnsi="Comic Sans MS" w:cs="Comic Sans MS"/>
        <w:noProof/>
        <w:sz w:val="16"/>
        <w:szCs w:val="16"/>
        <w:lang w:eastAsia="pt-BR"/>
      </w:rPr>
      <w:drawing>
        <wp:anchor distT="0" distB="0" distL="114300" distR="114300" simplePos="0" relativeHeight="251658240" behindDoc="0" locked="0" layoutInCell="1" allowOverlap="1">
          <wp:simplePos x="0" y="0"/>
          <wp:positionH relativeFrom="margin">
            <wp:posOffset>4463415</wp:posOffset>
          </wp:positionH>
          <wp:positionV relativeFrom="margin">
            <wp:posOffset>-1678305</wp:posOffset>
          </wp:positionV>
          <wp:extent cx="1295400" cy="1295400"/>
          <wp:effectExtent l="19050" t="0" r="0" b="0"/>
          <wp:wrapSquare wrapText="bothSides"/>
          <wp:docPr id="2" name="Imagem 2" descr="Logo - Projeto Curum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 Projeto Curumim"/>
                  <pic:cNvPicPr>
                    <a:picLocks noChangeAspect="1" noChangeArrowheads="1"/>
                  </pic:cNvPicPr>
                </pic:nvPicPr>
                <pic:blipFill>
                  <a:blip r:embed="rId1"/>
                  <a:srcRect/>
                  <a:stretch>
                    <a:fillRect/>
                  </a:stretch>
                </pic:blipFill>
                <pic:spPr bwMode="auto">
                  <a:xfrm>
                    <a:off x="0" y="0"/>
                    <a:ext cx="1295400" cy="1295400"/>
                  </a:xfrm>
                  <a:prstGeom prst="rect">
                    <a:avLst/>
                  </a:prstGeom>
                  <a:noFill/>
                  <a:ln w="9525">
                    <a:noFill/>
                    <a:miter lim="800000"/>
                    <a:headEnd/>
                    <a:tailEnd/>
                  </a:ln>
                </pic:spPr>
              </pic:pic>
            </a:graphicData>
          </a:graphic>
        </wp:anchor>
      </w:drawing>
    </w:r>
    <w:r w:rsidRPr="00F75C47">
      <w:rPr>
        <w:rFonts w:ascii="Comic Sans MS" w:hAnsi="Comic Sans MS" w:cs="Comic Sans MS"/>
        <w:sz w:val="16"/>
        <w:szCs w:val="16"/>
      </w:rPr>
      <w:t>Fraternidade Universal Projeto Curumim</w:t>
    </w:r>
  </w:p>
  <w:p w:rsidR="00563C44" w:rsidRPr="00F75C47" w:rsidRDefault="00563C44" w:rsidP="00563C44">
    <w:pPr>
      <w:pStyle w:val="Rodap"/>
      <w:jc w:val="center"/>
      <w:rPr>
        <w:rFonts w:ascii="Comic Sans MS" w:hAnsi="Comic Sans MS" w:cs="Comic Sans MS"/>
        <w:sz w:val="16"/>
        <w:szCs w:val="16"/>
      </w:rPr>
    </w:pPr>
    <w:r w:rsidRPr="00F75C47">
      <w:rPr>
        <w:rFonts w:ascii="Comic Sans MS" w:hAnsi="Comic Sans MS" w:cs="Comic Sans MS"/>
        <w:sz w:val="16"/>
        <w:szCs w:val="16"/>
      </w:rPr>
      <w:t>Praça Antonio Scavone s/n – Caetetuba</w:t>
    </w:r>
  </w:p>
  <w:p w:rsidR="00563C44" w:rsidRPr="00F75C47" w:rsidRDefault="00563C44" w:rsidP="00563C44">
    <w:pPr>
      <w:pStyle w:val="Rodap"/>
      <w:tabs>
        <w:tab w:val="left" w:pos="2520"/>
      </w:tabs>
      <w:jc w:val="center"/>
      <w:rPr>
        <w:rFonts w:ascii="Comic Sans MS" w:hAnsi="Comic Sans MS" w:cs="Comic Sans MS"/>
        <w:sz w:val="16"/>
        <w:szCs w:val="16"/>
      </w:rPr>
    </w:pPr>
    <w:r w:rsidRPr="00F75C47">
      <w:rPr>
        <w:rFonts w:ascii="Comic Sans MS" w:hAnsi="Comic Sans MS" w:cs="Comic Sans MS"/>
        <w:sz w:val="16"/>
        <w:szCs w:val="16"/>
      </w:rPr>
      <w:t xml:space="preserve">E-mail: </w:t>
    </w:r>
    <w:hyperlink r:id="rId2" w:history="1">
      <w:r w:rsidRPr="00F75C47">
        <w:rPr>
          <w:rStyle w:val="Hyperlink"/>
          <w:rFonts w:ascii="Comic Sans MS" w:hAnsi="Comic Sans MS" w:cs="Comic Sans MS"/>
          <w:sz w:val="16"/>
          <w:szCs w:val="16"/>
          <w:lang w:eastAsia="ar-SA"/>
        </w:rPr>
        <w:t>atendimento@curumim.org.br</w:t>
      </w:r>
    </w:hyperlink>
  </w:p>
  <w:p w:rsidR="00563C44" w:rsidRPr="00F75C47" w:rsidRDefault="00563C44" w:rsidP="00563C44">
    <w:pPr>
      <w:pStyle w:val="Rodap"/>
      <w:tabs>
        <w:tab w:val="left" w:pos="2520"/>
      </w:tabs>
      <w:jc w:val="center"/>
      <w:rPr>
        <w:rFonts w:ascii="Comic Sans MS" w:hAnsi="Comic Sans MS" w:cs="Comic Sans MS"/>
        <w:sz w:val="16"/>
        <w:szCs w:val="16"/>
      </w:rPr>
    </w:pPr>
    <w:r w:rsidRPr="00F75C47">
      <w:rPr>
        <w:rFonts w:ascii="Comic Sans MS" w:hAnsi="Comic Sans MS" w:cs="Comic Sans MS"/>
        <w:sz w:val="16"/>
        <w:szCs w:val="16"/>
      </w:rPr>
      <w:t>www.curumim.org.br</w:t>
    </w:r>
  </w:p>
  <w:p w:rsidR="00563C44" w:rsidRPr="00F75C47" w:rsidRDefault="00563C44" w:rsidP="00563C44">
    <w:pPr>
      <w:pStyle w:val="Rodap"/>
      <w:tabs>
        <w:tab w:val="left" w:pos="2520"/>
      </w:tabs>
      <w:jc w:val="center"/>
      <w:rPr>
        <w:sz w:val="16"/>
        <w:szCs w:val="16"/>
      </w:rPr>
    </w:pPr>
    <w:r w:rsidRPr="00F75C47">
      <w:rPr>
        <w:rFonts w:ascii="Comic Sans MS" w:hAnsi="Comic Sans MS" w:cs="Comic Sans MS"/>
        <w:sz w:val="16"/>
        <w:szCs w:val="16"/>
      </w:rPr>
      <w:t>Facebook: curumimatibaia</w:t>
    </w:r>
  </w:p>
  <w:p w:rsidR="00563C44" w:rsidRDefault="00563C44" w:rsidP="00563C44">
    <w:pPr>
      <w:pStyle w:val="Rodap"/>
      <w:tabs>
        <w:tab w:val="left" w:pos="2520"/>
      </w:tabs>
      <w:jc w:val="center"/>
      <w:rPr>
        <w:rFonts w:ascii="Comic Sans MS" w:hAnsi="Comic Sans MS" w:cs="Comic Sans MS"/>
        <w:sz w:val="16"/>
        <w:szCs w:val="16"/>
      </w:rPr>
    </w:pPr>
    <w:r w:rsidRPr="00F75C47">
      <w:rPr>
        <w:rFonts w:ascii="Comic Sans MS" w:hAnsi="Comic Sans MS" w:cs="Comic Sans MS"/>
        <w:sz w:val="16"/>
        <w:szCs w:val="16"/>
      </w:rPr>
      <w:t>Telefone: (11) 4411-5800/4418-1239</w:t>
    </w:r>
  </w:p>
  <w:p w:rsidR="00563C44" w:rsidRPr="008326F0" w:rsidRDefault="00563C44" w:rsidP="00563C44">
    <w:pPr>
      <w:pStyle w:val="Rodap"/>
      <w:tabs>
        <w:tab w:val="left" w:pos="2520"/>
      </w:tabs>
      <w:jc w:val="center"/>
    </w:pPr>
    <w:r>
      <w:rPr>
        <w:rFonts w:ascii="Comic Sans MS" w:hAnsi="Comic Sans MS" w:cs="Comic Sans MS"/>
        <w:sz w:val="16"/>
        <w:szCs w:val="16"/>
      </w:rPr>
      <w:t>Atibaia-SP</w:t>
    </w:r>
  </w:p>
  <w:p w:rsidR="00563C44" w:rsidRDefault="00563C44">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C52DF0"/>
    <w:multiLevelType w:val="hybridMultilevel"/>
    <w:tmpl w:val="150CDF6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3D2D23D2"/>
    <w:multiLevelType w:val="hybridMultilevel"/>
    <w:tmpl w:val="510CA6A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610E1212"/>
    <w:multiLevelType w:val="hybridMultilevel"/>
    <w:tmpl w:val="C36697A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63684D39"/>
    <w:multiLevelType w:val="hybridMultilevel"/>
    <w:tmpl w:val="BAB2DBC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6D7A3D48"/>
    <w:multiLevelType w:val="multilevel"/>
    <w:tmpl w:val="52A295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FAC58EF"/>
    <w:multiLevelType w:val="hybridMultilevel"/>
    <w:tmpl w:val="A28EBDE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7C6E5E5C"/>
    <w:multiLevelType w:val="hybridMultilevel"/>
    <w:tmpl w:val="783C0BC8"/>
    <w:lvl w:ilvl="0" w:tplc="54361776">
      <w:start w:val="1"/>
      <w:numFmt w:val="bullet"/>
      <w:lvlText w:val=""/>
      <w:lvlJc w:val="left"/>
      <w:pPr>
        <w:tabs>
          <w:tab w:val="num" w:pos="720"/>
        </w:tabs>
        <w:ind w:left="720" w:hanging="360"/>
      </w:pPr>
      <w:rPr>
        <w:rFonts w:ascii="Wingdings 2" w:hAnsi="Wingdings 2" w:hint="default"/>
      </w:rPr>
    </w:lvl>
    <w:lvl w:ilvl="1" w:tplc="621A1630" w:tentative="1">
      <w:start w:val="1"/>
      <w:numFmt w:val="bullet"/>
      <w:lvlText w:val=""/>
      <w:lvlJc w:val="left"/>
      <w:pPr>
        <w:tabs>
          <w:tab w:val="num" w:pos="1440"/>
        </w:tabs>
        <w:ind w:left="1440" w:hanging="360"/>
      </w:pPr>
      <w:rPr>
        <w:rFonts w:ascii="Wingdings 2" w:hAnsi="Wingdings 2" w:hint="default"/>
      </w:rPr>
    </w:lvl>
    <w:lvl w:ilvl="2" w:tplc="B742FBAC" w:tentative="1">
      <w:start w:val="1"/>
      <w:numFmt w:val="bullet"/>
      <w:lvlText w:val=""/>
      <w:lvlJc w:val="left"/>
      <w:pPr>
        <w:tabs>
          <w:tab w:val="num" w:pos="2160"/>
        </w:tabs>
        <w:ind w:left="2160" w:hanging="360"/>
      </w:pPr>
      <w:rPr>
        <w:rFonts w:ascii="Wingdings 2" w:hAnsi="Wingdings 2" w:hint="default"/>
      </w:rPr>
    </w:lvl>
    <w:lvl w:ilvl="3" w:tplc="A9B28B4E" w:tentative="1">
      <w:start w:val="1"/>
      <w:numFmt w:val="bullet"/>
      <w:lvlText w:val=""/>
      <w:lvlJc w:val="left"/>
      <w:pPr>
        <w:tabs>
          <w:tab w:val="num" w:pos="2880"/>
        </w:tabs>
        <w:ind w:left="2880" w:hanging="360"/>
      </w:pPr>
      <w:rPr>
        <w:rFonts w:ascii="Wingdings 2" w:hAnsi="Wingdings 2" w:hint="default"/>
      </w:rPr>
    </w:lvl>
    <w:lvl w:ilvl="4" w:tplc="B816A8A8" w:tentative="1">
      <w:start w:val="1"/>
      <w:numFmt w:val="bullet"/>
      <w:lvlText w:val=""/>
      <w:lvlJc w:val="left"/>
      <w:pPr>
        <w:tabs>
          <w:tab w:val="num" w:pos="3600"/>
        </w:tabs>
        <w:ind w:left="3600" w:hanging="360"/>
      </w:pPr>
      <w:rPr>
        <w:rFonts w:ascii="Wingdings 2" w:hAnsi="Wingdings 2" w:hint="default"/>
      </w:rPr>
    </w:lvl>
    <w:lvl w:ilvl="5" w:tplc="9E3AA1E6" w:tentative="1">
      <w:start w:val="1"/>
      <w:numFmt w:val="bullet"/>
      <w:lvlText w:val=""/>
      <w:lvlJc w:val="left"/>
      <w:pPr>
        <w:tabs>
          <w:tab w:val="num" w:pos="4320"/>
        </w:tabs>
        <w:ind w:left="4320" w:hanging="360"/>
      </w:pPr>
      <w:rPr>
        <w:rFonts w:ascii="Wingdings 2" w:hAnsi="Wingdings 2" w:hint="default"/>
      </w:rPr>
    </w:lvl>
    <w:lvl w:ilvl="6" w:tplc="A348A8CC" w:tentative="1">
      <w:start w:val="1"/>
      <w:numFmt w:val="bullet"/>
      <w:lvlText w:val=""/>
      <w:lvlJc w:val="left"/>
      <w:pPr>
        <w:tabs>
          <w:tab w:val="num" w:pos="5040"/>
        </w:tabs>
        <w:ind w:left="5040" w:hanging="360"/>
      </w:pPr>
      <w:rPr>
        <w:rFonts w:ascii="Wingdings 2" w:hAnsi="Wingdings 2" w:hint="default"/>
      </w:rPr>
    </w:lvl>
    <w:lvl w:ilvl="7" w:tplc="352A1E90" w:tentative="1">
      <w:start w:val="1"/>
      <w:numFmt w:val="bullet"/>
      <w:lvlText w:val=""/>
      <w:lvlJc w:val="left"/>
      <w:pPr>
        <w:tabs>
          <w:tab w:val="num" w:pos="5760"/>
        </w:tabs>
        <w:ind w:left="5760" w:hanging="360"/>
      </w:pPr>
      <w:rPr>
        <w:rFonts w:ascii="Wingdings 2" w:hAnsi="Wingdings 2" w:hint="default"/>
      </w:rPr>
    </w:lvl>
    <w:lvl w:ilvl="8" w:tplc="DE9C800A" w:tentative="1">
      <w:start w:val="1"/>
      <w:numFmt w:val="bullet"/>
      <w:lvlText w:val=""/>
      <w:lvlJc w:val="left"/>
      <w:pPr>
        <w:tabs>
          <w:tab w:val="num" w:pos="6480"/>
        </w:tabs>
        <w:ind w:left="6480" w:hanging="360"/>
      </w:pPr>
      <w:rPr>
        <w:rFonts w:ascii="Wingdings 2" w:hAnsi="Wingdings 2" w:hint="default"/>
      </w:rPr>
    </w:lvl>
  </w:abstractNum>
  <w:abstractNum w:abstractNumId="7" w15:restartNumberingAfterBreak="0">
    <w:nsid w:val="7D5A3ADD"/>
    <w:multiLevelType w:val="hybridMultilevel"/>
    <w:tmpl w:val="D7C2DEC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3"/>
  </w:num>
  <w:num w:numId="2">
    <w:abstractNumId w:val="4"/>
    <w:lvlOverride w:ilvl="0">
      <w:startOverride w:val="6"/>
    </w:lvlOverride>
  </w:num>
  <w:num w:numId="3">
    <w:abstractNumId w:val="2"/>
  </w:num>
  <w:num w:numId="4">
    <w:abstractNumId w:val="5"/>
  </w:num>
  <w:num w:numId="5">
    <w:abstractNumId w:val="6"/>
  </w:num>
  <w:num w:numId="6">
    <w:abstractNumId w:val="0"/>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C44"/>
    <w:rsid w:val="000847DA"/>
    <w:rsid w:val="001326C7"/>
    <w:rsid w:val="001C3DB0"/>
    <w:rsid w:val="0020522B"/>
    <w:rsid w:val="00233BF6"/>
    <w:rsid w:val="00265C4A"/>
    <w:rsid w:val="002A0913"/>
    <w:rsid w:val="00322C54"/>
    <w:rsid w:val="0039253B"/>
    <w:rsid w:val="003A5FEA"/>
    <w:rsid w:val="003E047A"/>
    <w:rsid w:val="003E0C81"/>
    <w:rsid w:val="003E1B3C"/>
    <w:rsid w:val="003F6344"/>
    <w:rsid w:val="00406345"/>
    <w:rsid w:val="004850D1"/>
    <w:rsid w:val="004A26DA"/>
    <w:rsid w:val="005144F0"/>
    <w:rsid w:val="00537C07"/>
    <w:rsid w:val="00563C44"/>
    <w:rsid w:val="00625ABF"/>
    <w:rsid w:val="0068668A"/>
    <w:rsid w:val="00760DEB"/>
    <w:rsid w:val="007B3AC4"/>
    <w:rsid w:val="007E7F52"/>
    <w:rsid w:val="008128CC"/>
    <w:rsid w:val="008468A2"/>
    <w:rsid w:val="0087629E"/>
    <w:rsid w:val="008A2966"/>
    <w:rsid w:val="00910C31"/>
    <w:rsid w:val="009711C6"/>
    <w:rsid w:val="009A3BEC"/>
    <w:rsid w:val="00A11966"/>
    <w:rsid w:val="00A16FFF"/>
    <w:rsid w:val="00A22E3B"/>
    <w:rsid w:val="00A52157"/>
    <w:rsid w:val="00A93647"/>
    <w:rsid w:val="00B41AF7"/>
    <w:rsid w:val="00B66124"/>
    <w:rsid w:val="00BF0136"/>
    <w:rsid w:val="00C126C3"/>
    <w:rsid w:val="00CE7511"/>
    <w:rsid w:val="00DA3469"/>
    <w:rsid w:val="00DB17F9"/>
    <w:rsid w:val="00E17409"/>
    <w:rsid w:val="00E43A29"/>
    <w:rsid w:val="00E601BD"/>
    <w:rsid w:val="00E920CB"/>
    <w:rsid w:val="00F102AF"/>
    <w:rsid w:val="00FF10D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AD0BBE-D771-4FBF-A152-58A551602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0DEB"/>
    <w:pPr>
      <w:spacing w:after="160" w:line="25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563C44"/>
    <w:rPr>
      <w:color w:val="0000FF"/>
      <w:u w:val="single"/>
    </w:rPr>
  </w:style>
  <w:style w:type="paragraph" w:styleId="Rodap">
    <w:name w:val="footer"/>
    <w:basedOn w:val="Normal"/>
    <w:link w:val="RodapChar"/>
    <w:uiPriority w:val="99"/>
    <w:rsid w:val="00563C44"/>
    <w:pPr>
      <w:suppressLineNumbers/>
      <w:tabs>
        <w:tab w:val="center" w:pos="4513"/>
        <w:tab w:val="right" w:pos="9026"/>
      </w:tabs>
      <w:spacing w:after="0" w:line="360" w:lineRule="auto"/>
      <w:ind w:left="57"/>
      <w:jc w:val="both"/>
    </w:pPr>
    <w:rPr>
      <w:rFonts w:ascii="Times New Roman" w:eastAsia="Times New Roman" w:hAnsi="Times New Roman" w:cs="Times New Roman"/>
      <w:kern w:val="1"/>
      <w:sz w:val="24"/>
      <w:szCs w:val="24"/>
      <w:lang w:eastAsia="zh-CN"/>
    </w:rPr>
  </w:style>
  <w:style w:type="character" w:customStyle="1" w:styleId="RodapChar">
    <w:name w:val="Rodapé Char"/>
    <w:basedOn w:val="Fontepargpadro"/>
    <w:link w:val="Rodap"/>
    <w:uiPriority w:val="99"/>
    <w:rsid w:val="00563C44"/>
    <w:rPr>
      <w:rFonts w:ascii="Times New Roman" w:eastAsia="Times New Roman" w:hAnsi="Times New Roman" w:cs="Times New Roman"/>
      <w:kern w:val="1"/>
      <w:sz w:val="24"/>
      <w:szCs w:val="24"/>
      <w:lang w:eastAsia="zh-CN"/>
    </w:rPr>
  </w:style>
  <w:style w:type="paragraph" w:styleId="Cabealho">
    <w:name w:val="header"/>
    <w:basedOn w:val="Normal"/>
    <w:link w:val="CabealhoChar"/>
    <w:uiPriority w:val="99"/>
    <w:semiHidden/>
    <w:unhideWhenUsed/>
    <w:rsid w:val="00563C44"/>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563C44"/>
  </w:style>
  <w:style w:type="paragraph" w:styleId="PargrafodaLista">
    <w:name w:val="List Paragraph"/>
    <w:basedOn w:val="Normal"/>
    <w:uiPriority w:val="34"/>
    <w:qFormat/>
    <w:rsid w:val="007E7F52"/>
    <w:pPr>
      <w:ind w:left="720"/>
      <w:contextualSpacing/>
    </w:pPr>
  </w:style>
  <w:style w:type="paragraph" w:styleId="Textodebalo">
    <w:name w:val="Balloon Text"/>
    <w:basedOn w:val="Normal"/>
    <w:link w:val="TextodebaloChar"/>
    <w:uiPriority w:val="99"/>
    <w:semiHidden/>
    <w:unhideWhenUsed/>
    <w:rsid w:val="00A22E3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22E3B"/>
    <w:rPr>
      <w:rFonts w:ascii="Tahoma" w:hAnsi="Tahoma" w:cs="Tahoma"/>
      <w:sz w:val="16"/>
      <w:szCs w:val="16"/>
    </w:rPr>
  </w:style>
  <w:style w:type="paragraph" w:styleId="NormalWeb">
    <w:name w:val="Normal (Web)"/>
    <w:basedOn w:val="Normal"/>
    <w:uiPriority w:val="99"/>
    <w:semiHidden/>
    <w:unhideWhenUsed/>
    <w:rsid w:val="00537C07"/>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5668427">
      <w:bodyDiv w:val="1"/>
      <w:marLeft w:val="0"/>
      <w:marRight w:val="0"/>
      <w:marTop w:val="0"/>
      <w:marBottom w:val="0"/>
      <w:divBdr>
        <w:top w:val="none" w:sz="0" w:space="0" w:color="auto"/>
        <w:left w:val="none" w:sz="0" w:space="0" w:color="auto"/>
        <w:bottom w:val="none" w:sz="0" w:space="0" w:color="auto"/>
        <w:right w:val="none" w:sz="0" w:space="0" w:color="auto"/>
      </w:divBdr>
    </w:div>
    <w:div w:id="1149440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atendimento@curumim.org.br" TargetMode="External"/><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726</Words>
  <Characters>3926</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Yara</cp:lastModifiedBy>
  <cp:revision>2</cp:revision>
  <cp:lastPrinted>2018-10-19T18:32:00Z</cp:lastPrinted>
  <dcterms:created xsi:type="dcterms:W3CDTF">2019-05-17T23:32:00Z</dcterms:created>
  <dcterms:modified xsi:type="dcterms:W3CDTF">2019-05-17T23:32:00Z</dcterms:modified>
</cp:coreProperties>
</file>