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06DB" w14:textId="7748287F" w:rsidR="00747F47" w:rsidRPr="00F32DFB" w:rsidRDefault="00747F47" w:rsidP="00747F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2DFB">
        <w:rPr>
          <w:rFonts w:ascii="Arial" w:hAnsi="Arial" w:cs="Arial"/>
          <w:b/>
          <w:sz w:val="24"/>
          <w:szCs w:val="24"/>
        </w:rPr>
        <w:t>RELATÓRIO DE ATIVIDADES 201</w:t>
      </w:r>
      <w:r w:rsidR="001377E6">
        <w:rPr>
          <w:rFonts w:ascii="Arial" w:hAnsi="Arial" w:cs="Arial"/>
          <w:b/>
          <w:sz w:val="24"/>
          <w:szCs w:val="24"/>
        </w:rPr>
        <w:t>9</w:t>
      </w:r>
      <w:r w:rsidRPr="00F32DFB">
        <w:rPr>
          <w:rFonts w:ascii="Arial" w:hAnsi="Arial" w:cs="Arial"/>
          <w:b/>
          <w:sz w:val="24"/>
          <w:szCs w:val="24"/>
        </w:rPr>
        <w:t xml:space="preserve"> – </w:t>
      </w:r>
      <w:r w:rsidR="00CA5F53">
        <w:rPr>
          <w:rFonts w:ascii="Arial" w:hAnsi="Arial" w:cs="Arial"/>
          <w:b/>
          <w:sz w:val="24"/>
          <w:szCs w:val="24"/>
        </w:rPr>
        <w:t>MAIO</w:t>
      </w:r>
      <w:r w:rsidRPr="00F32DFB">
        <w:rPr>
          <w:rFonts w:ascii="Arial" w:hAnsi="Arial" w:cs="Arial"/>
          <w:b/>
          <w:sz w:val="24"/>
          <w:szCs w:val="24"/>
        </w:rPr>
        <w:t xml:space="preserve"> A A</w:t>
      </w:r>
      <w:r w:rsidR="00CA5F53">
        <w:rPr>
          <w:rFonts w:ascii="Arial" w:hAnsi="Arial" w:cs="Arial"/>
          <w:b/>
          <w:sz w:val="24"/>
          <w:szCs w:val="24"/>
        </w:rPr>
        <w:t>GOSTO</w:t>
      </w:r>
    </w:p>
    <w:p w14:paraId="0188C133" w14:textId="77777777" w:rsidR="00747F47" w:rsidRPr="00F32DFB" w:rsidRDefault="00747F47" w:rsidP="00747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68797F" w14:textId="77777777" w:rsidR="00747F47" w:rsidRPr="00F32DFB" w:rsidRDefault="00747F47" w:rsidP="00747F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2DFB">
        <w:rPr>
          <w:rFonts w:ascii="Arial" w:hAnsi="Arial" w:cs="Arial"/>
          <w:sz w:val="24"/>
          <w:szCs w:val="24"/>
        </w:rPr>
        <w:t>A AMEI</w:t>
      </w:r>
      <w:proofErr w:type="gramEnd"/>
      <w:r w:rsidRPr="00F32DFB">
        <w:rPr>
          <w:rFonts w:ascii="Arial" w:hAnsi="Arial" w:cs="Arial"/>
          <w:sz w:val="24"/>
          <w:szCs w:val="24"/>
        </w:rPr>
        <w:t xml:space="preserve"> – Associação </w:t>
      </w:r>
      <w:proofErr w:type="spellStart"/>
      <w:r w:rsidRPr="00F32DFB">
        <w:rPr>
          <w:rFonts w:ascii="Arial" w:hAnsi="Arial" w:cs="Arial"/>
          <w:sz w:val="24"/>
          <w:szCs w:val="24"/>
        </w:rPr>
        <w:t>Mariliense</w:t>
      </w:r>
      <w:proofErr w:type="spellEnd"/>
      <w:r w:rsidRPr="00F32DFB">
        <w:rPr>
          <w:rFonts w:ascii="Arial" w:hAnsi="Arial" w:cs="Arial"/>
          <w:sz w:val="24"/>
          <w:szCs w:val="24"/>
        </w:rPr>
        <w:t xml:space="preserve"> de Esportes Inclusivos foi fundada em 20 de março de 2003, pelo professor Celso </w:t>
      </w:r>
      <w:proofErr w:type="spellStart"/>
      <w:r w:rsidRPr="00F32DFB">
        <w:rPr>
          <w:rFonts w:ascii="Arial" w:hAnsi="Arial" w:cs="Arial"/>
          <w:sz w:val="24"/>
          <w:szCs w:val="24"/>
        </w:rPr>
        <w:t>Parolisi</w:t>
      </w:r>
      <w:proofErr w:type="spellEnd"/>
      <w:r w:rsidRPr="00F32DFB">
        <w:rPr>
          <w:rFonts w:ascii="Arial" w:hAnsi="Arial" w:cs="Arial"/>
          <w:sz w:val="24"/>
          <w:szCs w:val="24"/>
        </w:rPr>
        <w:t xml:space="preserve"> Filho com o objetivo de oferecer uma melhor qualidade de vida e interação social para pessoas com deficiência física, auditiva, visual, intelectual e múltipla. </w:t>
      </w:r>
      <w:proofErr w:type="gramStart"/>
      <w:r w:rsidRPr="00F32DFB">
        <w:rPr>
          <w:rFonts w:ascii="Arial" w:hAnsi="Arial" w:cs="Arial"/>
          <w:sz w:val="24"/>
          <w:szCs w:val="24"/>
        </w:rPr>
        <w:t>A AMEI</w:t>
      </w:r>
      <w:proofErr w:type="gramEnd"/>
      <w:r w:rsidRPr="00F32DFB">
        <w:rPr>
          <w:rFonts w:ascii="Arial" w:hAnsi="Arial" w:cs="Arial"/>
          <w:sz w:val="24"/>
          <w:szCs w:val="24"/>
        </w:rPr>
        <w:t xml:space="preserve"> presta serviço de assistência social, através de programas de treinamento esportivo voltado à natação, atletismo e futsal. A instituição oferece apoio social, suporte material, defende os direitos da pessoa com deficiência, garantindo assim que tenham acesso ao um programa de treinamento esportivo específico e de qualidade.</w:t>
      </w:r>
    </w:p>
    <w:p w14:paraId="2109F147" w14:textId="77777777" w:rsidR="00747F47" w:rsidRDefault="00747F47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6B9B20E3" w14:textId="77777777" w:rsidR="00F32DFB" w:rsidRDefault="00F32DFB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3949A139" w14:textId="77777777" w:rsidR="00F32DFB" w:rsidRDefault="00F32DFB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58BACBD1" w14:textId="77777777" w:rsidR="00F32DFB" w:rsidRDefault="00F32DFB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1129EF0A" w14:textId="77777777" w:rsidR="00F32DFB" w:rsidRDefault="00F32DFB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10C40B82" w14:textId="77777777" w:rsidR="00F32DFB" w:rsidRDefault="00F32DFB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157A04A4" w14:textId="2D540C5C" w:rsidR="00747F47" w:rsidRPr="00F32DFB" w:rsidRDefault="00CA5F53" w:rsidP="00747F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Maio</w:t>
      </w:r>
    </w:p>
    <w:p w14:paraId="6F5D68D0" w14:textId="6F083037" w:rsidR="00747F47" w:rsidRPr="00F32DFB" w:rsidRDefault="00747F47" w:rsidP="00747F4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201"/>
        <w:gridCol w:w="8864"/>
      </w:tblGrid>
      <w:tr w:rsidR="00606C1E" w:rsidRPr="00F32DFB" w14:paraId="494C821E" w14:textId="77777777" w:rsidTr="000E6926">
        <w:trPr>
          <w:jc w:val="center"/>
        </w:trPr>
        <w:tc>
          <w:tcPr>
            <w:tcW w:w="1201" w:type="dxa"/>
          </w:tcPr>
          <w:p w14:paraId="4712F2E3" w14:textId="77777777" w:rsidR="00606C1E" w:rsidRPr="00F32DFB" w:rsidRDefault="00606C1E" w:rsidP="009F0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FB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8864" w:type="dxa"/>
          </w:tcPr>
          <w:p w14:paraId="3CFCCCE0" w14:textId="172E8745" w:rsidR="00606C1E" w:rsidRPr="00F32DFB" w:rsidRDefault="00F32DFB" w:rsidP="009F0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1377E6" w:rsidRPr="00F32DFB" w14:paraId="51014064" w14:textId="77777777" w:rsidTr="000E6926">
        <w:trPr>
          <w:jc w:val="center"/>
        </w:trPr>
        <w:tc>
          <w:tcPr>
            <w:tcW w:w="1201" w:type="dxa"/>
            <w:vAlign w:val="center"/>
          </w:tcPr>
          <w:p w14:paraId="3914AAB5" w14:textId="38100CE0" w:rsidR="001377E6" w:rsidRPr="00F32DFB" w:rsidRDefault="001377E6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864" w:type="dxa"/>
          </w:tcPr>
          <w:p w14:paraId="2ADCF16A" w14:textId="6CC8E6DD" w:rsidR="00590681" w:rsidRDefault="001377E6" w:rsidP="00590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7E6">
              <w:rPr>
                <w:rFonts w:ascii="Arial" w:hAnsi="Arial" w:cs="Arial"/>
                <w:sz w:val="24"/>
                <w:szCs w:val="24"/>
              </w:rPr>
              <w:t>Com o Termo de Colaboração entre AMEI</w:t>
            </w:r>
            <w:r w:rsidR="009775B8">
              <w:rPr>
                <w:rFonts w:ascii="Arial" w:hAnsi="Arial" w:cs="Arial"/>
                <w:sz w:val="24"/>
                <w:szCs w:val="24"/>
              </w:rPr>
              <w:t xml:space="preserve"> e Prefeitura em vigor, iniciamos as atividades </w:t>
            </w:r>
            <w:r w:rsidR="002F56D8">
              <w:rPr>
                <w:rFonts w:ascii="Arial" w:hAnsi="Arial" w:cs="Arial"/>
                <w:sz w:val="24"/>
                <w:szCs w:val="24"/>
              </w:rPr>
              <w:t>regulamentas pela parceria</w:t>
            </w:r>
            <w:r w:rsidR="00590681">
              <w:rPr>
                <w:rFonts w:ascii="Arial" w:hAnsi="Arial" w:cs="Arial"/>
                <w:sz w:val="24"/>
                <w:szCs w:val="24"/>
              </w:rPr>
              <w:t>, que são:</w:t>
            </w:r>
            <w:r w:rsidR="00590681">
              <w:rPr>
                <w:rFonts w:ascii="Arial" w:hAnsi="Arial" w:cs="Arial"/>
                <w:sz w:val="24"/>
                <w:szCs w:val="24"/>
              </w:rPr>
              <w:br/>
              <w:t>- Aulas de natação para pessoas com deficiência e crianças da rede pública de ensino.</w:t>
            </w:r>
            <w:r w:rsidR="00590681">
              <w:rPr>
                <w:rFonts w:ascii="Arial" w:hAnsi="Arial" w:cs="Arial"/>
                <w:sz w:val="24"/>
                <w:szCs w:val="24"/>
              </w:rPr>
              <w:br/>
              <w:t>- Aulas de atletismo para pessoas com deficiência.</w:t>
            </w:r>
          </w:p>
          <w:p w14:paraId="68E5BFF0" w14:textId="6C9B235F" w:rsidR="001377E6" w:rsidRDefault="00590681" w:rsidP="005906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Aula de futsal para pessoas com Síndrome de Down. </w:t>
            </w:r>
          </w:p>
        </w:tc>
      </w:tr>
      <w:tr w:rsidR="00606C1E" w:rsidRPr="00F32DFB" w14:paraId="75474F25" w14:textId="77777777" w:rsidTr="000E6926">
        <w:trPr>
          <w:jc w:val="center"/>
        </w:trPr>
        <w:tc>
          <w:tcPr>
            <w:tcW w:w="1201" w:type="dxa"/>
            <w:vAlign w:val="center"/>
          </w:tcPr>
          <w:p w14:paraId="1728A373" w14:textId="79262E25" w:rsidR="00606C1E" w:rsidRPr="00F32DFB" w:rsidRDefault="00CA5F53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606C1E" w:rsidRPr="00F32DFB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8864" w:type="dxa"/>
          </w:tcPr>
          <w:p w14:paraId="7A3054D5" w14:textId="4094F587" w:rsidR="00606C1E" w:rsidRDefault="001377E6" w:rsidP="00CA5F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atletas Daniel Tavares Martins e Gustavo Henrique de Oliveira Dias, ambos deficientes intelectuais, participaram 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Meeting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Atletismo realizado em São Paulo pelo Confederação Brasileira de Desporto para Deficientes Intelectuais (CBDI). Daniel conquistou a medalha de prata na prova dos 100 metros rasos e Gustavo Dias também a medalha de prata 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Heptatlo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38E21D" w14:textId="4402736D" w:rsidR="00CA5F53" w:rsidRPr="00F32DFB" w:rsidRDefault="00CA5F53" w:rsidP="00CA5F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C1E" w:rsidRPr="00F32DFB" w14:paraId="416730D9" w14:textId="77777777" w:rsidTr="000E6926">
        <w:trPr>
          <w:jc w:val="center"/>
        </w:trPr>
        <w:tc>
          <w:tcPr>
            <w:tcW w:w="1201" w:type="dxa"/>
            <w:vAlign w:val="center"/>
          </w:tcPr>
          <w:p w14:paraId="4BB42BC3" w14:textId="555CE62B" w:rsidR="00606C1E" w:rsidRPr="00F32DFB" w:rsidRDefault="00CA5F53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377E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864" w:type="dxa"/>
          </w:tcPr>
          <w:p w14:paraId="2B3360BF" w14:textId="1FAF17F4" w:rsidR="00A83DAB" w:rsidRDefault="001377E6" w:rsidP="00CA5F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atleta Daniel Martins foi eleito o melhor atleta do mês de abril pelo Comitê Paralímpico das Américas. O reconhecimento foi feito após o atleta estabelecer o novo recorde mundial na prova dos 400 metros rasos, classe T20, no dia 27/04.</w:t>
            </w:r>
          </w:p>
          <w:p w14:paraId="59FFB247" w14:textId="3BAD15F6" w:rsidR="00CA5F53" w:rsidRPr="00F32DFB" w:rsidRDefault="00CA5F53" w:rsidP="00CA5F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7E6" w:rsidRPr="00F32DFB" w14:paraId="2216EBF3" w14:textId="77777777" w:rsidTr="000E6926">
        <w:trPr>
          <w:jc w:val="center"/>
        </w:trPr>
        <w:tc>
          <w:tcPr>
            <w:tcW w:w="1201" w:type="dxa"/>
            <w:vAlign w:val="center"/>
          </w:tcPr>
          <w:p w14:paraId="4C1D456D" w14:textId="646693AE" w:rsidR="001377E6" w:rsidRDefault="001377E6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a 15</w:t>
            </w:r>
          </w:p>
        </w:tc>
        <w:tc>
          <w:tcPr>
            <w:tcW w:w="8864" w:type="dxa"/>
          </w:tcPr>
          <w:p w14:paraId="19FD3640" w14:textId="56557BF5" w:rsidR="001377E6" w:rsidRDefault="001377E6" w:rsidP="005906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judoca Alana Maldonado, deficiente visual, </w:t>
            </w:r>
            <w:r w:rsidR="002F56D8">
              <w:rPr>
                <w:rFonts w:ascii="Arial" w:hAnsi="Arial" w:cs="Arial"/>
                <w:sz w:val="24"/>
                <w:szCs w:val="24"/>
              </w:rPr>
              <w:t xml:space="preserve">disputou </w:t>
            </w:r>
            <w:r w:rsidR="00590681" w:rsidRPr="00590681">
              <w:rPr>
                <w:rFonts w:ascii="Arial" w:hAnsi="Arial" w:cs="Arial"/>
                <w:sz w:val="24"/>
                <w:szCs w:val="24"/>
              </w:rPr>
              <w:t>Copa do Mundo de Judô Paralímpico em Baku (</w:t>
            </w:r>
            <w:proofErr w:type="spellStart"/>
            <w:r w:rsidR="00590681" w:rsidRPr="00590681">
              <w:rPr>
                <w:rFonts w:ascii="Arial" w:hAnsi="Arial" w:cs="Arial"/>
                <w:sz w:val="24"/>
                <w:szCs w:val="24"/>
              </w:rPr>
              <w:t>Arzebaijão</w:t>
            </w:r>
            <w:proofErr w:type="spellEnd"/>
            <w:r w:rsidR="00590681" w:rsidRPr="00590681">
              <w:rPr>
                <w:rFonts w:ascii="Arial" w:hAnsi="Arial" w:cs="Arial"/>
                <w:sz w:val="24"/>
                <w:szCs w:val="24"/>
              </w:rPr>
              <w:t>)</w:t>
            </w:r>
            <w:r w:rsidR="00590681">
              <w:rPr>
                <w:rFonts w:ascii="Arial" w:hAnsi="Arial" w:cs="Arial"/>
                <w:sz w:val="24"/>
                <w:szCs w:val="24"/>
              </w:rPr>
              <w:t>, a atleta conquistou a medalha de prata.</w:t>
            </w:r>
            <w:r w:rsidR="00590681">
              <w:rPr>
                <w:rFonts w:ascii="Helvetica" w:hAnsi="Helvetica" w:cs="Helvetica"/>
                <w:color w:val="1C1E21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14:paraId="26DB532F" w14:textId="77777777" w:rsidR="00606C1E" w:rsidRDefault="00606C1E" w:rsidP="00747F47">
      <w:pPr>
        <w:jc w:val="both"/>
        <w:rPr>
          <w:rFonts w:ascii="Arial" w:hAnsi="Arial" w:cs="Arial"/>
          <w:sz w:val="24"/>
          <w:szCs w:val="24"/>
        </w:rPr>
      </w:pPr>
    </w:p>
    <w:p w14:paraId="44940E02" w14:textId="77777777" w:rsidR="00CA5F53" w:rsidRPr="00F32DFB" w:rsidRDefault="00CA5F53" w:rsidP="00747F47">
      <w:pPr>
        <w:jc w:val="both"/>
        <w:rPr>
          <w:rFonts w:ascii="Arial" w:hAnsi="Arial" w:cs="Arial"/>
          <w:sz w:val="24"/>
          <w:szCs w:val="24"/>
        </w:rPr>
      </w:pPr>
    </w:p>
    <w:p w14:paraId="6D8AF08A" w14:textId="77777777" w:rsidR="00747F47" w:rsidRDefault="00747F47" w:rsidP="00747F47">
      <w:pPr>
        <w:jc w:val="both"/>
        <w:rPr>
          <w:rFonts w:ascii="Arial" w:hAnsi="Arial" w:cs="Arial"/>
          <w:sz w:val="24"/>
          <w:szCs w:val="24"/>
        </w:rPr>
      </w:pPr>
    </w:p>
    <w:p w14:paraId="736CA71D" w14:textId="674DE8D3" w:rsidR="00747F47" w:rsidRPr="00F32DFB" w:rsidRDefault="00CA5F53" w:rsidP="00747F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Junho</w:t>
      </w:r>
    </w:p>
    <w:p w14:paraId="29CCECE1" w14:textId="77777777" w:rsidR="00606C1E" w:rsidRPr="00F32DFB" w:rsidRDefault="00606C1E" w:rsidP="00747F4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201"/>
        <w:gridCol w:w="8864"/>
      </w:tblGrid>
      <w:tr w:rsidR="00606C1E" w:rsidRPr="00F32DFB" w14:paraId="0C61349B" w14:textId="77777777" w:rsidTr="000E6926">
        <w:trPr>
          <w:jc w:val="center"/>
        </w:trPr>
        <w:tc>
          <w:tcPr>
            <w:tcW w:w="1201" w:type="dxa"/>
          </w:tcPr>
          <w:p w14:paraId="7861BB59" w14:textId="02CFB55F" w:rsidR="00606C1E" w:rsidRPr="00F32DFB" w:rsidRDefault="00606C1E" w:rsidP="00606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FB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8864" w:type="dxa"/>
          </w:tcPr>
          <w:p w14:paraId="585D3FB0" w14:textId="756DA080" w:rsidR="00606C1E" w:rsidRPr="00F32DFB" w:rsidRDefault="00606C1E" w:rsidP="00606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FB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590681" w:rsidRPr="00F32DFB" w14:paraId="15372674" w14:textId="77777777" w:rsidTr="000E6926">
        <w:trPr>
          <w:jc w:val="center"/>
        </w:trPr>
        <w:tc>
          <w:tcPr>
            <w:tcW w:w="1201" w:type="dxa"/>
            <w:vAlign w:val="center"/>
          </w:tcPr>
          <w:p w14:paraId="35F97E1E" w14:textId="45C69866" w:rsidR="00590681" w:rsidRDefault="00590681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F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864" w:type="dxa"/>
          </w:tcPr>
          <w:p w14:paraId="3F68093C" w14:textId="5E6637C5" w:rsidR="00590681" w:rsidRDefault="00590681" w:rsidP="00CA5F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atleta Gustavo Dias, deficiente intelectual, venceu a prova dos 400 metros rasos classe T20 no Circuito Brasil Loterias Caixa de Atletismo, realizado em São Paulo.</w:t>
            </w:r>
          </w:p>
        </w:tc>
      </w:tr>
      <w:tr w:rsidR="006219B0" w:rsidRPr="00F32DFB" w14:paraId="7ADF3B07" w14:textId="77777777" w:rsidTr="000E6926">
        <w:trPr>
          <w:jc w:val="center"/>
        </w:trPr>
        <w:tc>
          <w:tcPr>
            <w:tcW w:w="1201" w:type="dxa"/>
            <w:vAlign w:val="center"/>
          </w:tcPr>
          <w:p w14:paraId="539AE687" w14:textId="1387F9F6" w:rsidR="006219B0" w:rsidRPr="00F32DFB" w:rsidRDefault="00590681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864" w:type="dxa"/>
          </w:tcPr>
          <w:p w14:paraId="074C9956" w14:textId="21880EB0" w:rsidR="006219B0" w:rsidRDefault="00590681" w:rsidP="00CA5F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Realizamos o sorteio da nossa Ação entre amigos que teve como objetivo arrecadar fundo para a AMEI e como prêmio uma moto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0 KM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8AAB6C" w14:textId="3913AD40" w:rsidR="00A83DAB" w:rsidRPr="00F32DFB" w:rsidRDefault="00A83DAB" w:rsidP="00747F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C1E" w:rsidRPr="00F32DFB" w14:paraId="175EE3F8" w14:textId="77777777" w:rsidTr="000E6926">
        <w:trPr>
          <w:jc w:val="center"/>
        </w:trPr>
        <w:tc>
          <w:tcPr>
            <w:tcW w:w="1201" w:type="dxa"/>
            <w:vAlign w:val="center"/>
          </w:tcPr>
          <w:p w14:paraId="082BE6D8" w14:textId="2C519F8C" w:rsidR="00606C1E" w:rsidRPr="00F32DFB" w:rsidRDefault="00590681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864" w:type="dxa"/>
          </w:tcPr>
          <w:p w14:paraId="73FB6E72" w14:textId="5FFCB24A" w:rsidR="00606C1E" w:rsidRDefault="00590681" w:rsidP="00606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atleta Gustavo Dias, deficiente intelectual, embarcou para Suíça para disputar o Mundial </w:t>
            </w:r>
            <w:r w:rsidR="0024251D">
              <w:rPr>
                <w:rFonts w:ascii="Arial" w:hAnsi="Arial" w:cs="Arial"/>
                <w:sz w:val="24"/>
                <w:szCs w:val="24"/>
              </w:rPr>
              <w:t>de Jovens de Atletismo Paralímpico.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43995B" w14:textId="79741555" w:rsidR="00F32DFB" w:rsidRPr="00F32DFB" w:rsidRDefault="00F32DFB" w:rsidP="00606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285" w:rsidRPr="00F32DFB" w14:paraId="10CFC2ED" w14:textId="77777777" w:rsidTr="000E6926">
        <w:trPr>
          <w:jc w:val="center"/>
        </w:trPr>
        <w:tc>
          <w:tcPr>
            <w:tcW w:w="1201" w:type="dxa"/>
            <w:vAlign w:val="center"/>
          </w:tcPr>
          <w:p w14:paraId="2AFFDC83" w14:textId="1B3E503D" w:rsidR="003E5285" w:rsidRDefault="0024251D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8864" w:type="dxa"/>
          </w:tcPr>
          <w:p w14:paraId="34BB4EEE" w14:textId="4C100C5D" w:rsidR="003E5285" w:rsidRDefault="0024251D" w:rsidP="00606C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Oito atletas da AMEI com deficiência intelectual disputaram 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Meeting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Natação da CBDI (</w:t>
            </w:r>
            <w:r>
              <w:rPr>
                <w:rFonts w:ascii="Arial" w:hAnsi="Arial" w:cs="Arial"/>
                <w:sz w:val="24"/>
                <w:szCs w:val="24"/>
              </w:rPr>
              <w:t>Confederação Brasileira de Desporto para Deficientes Intelectuais</w:t>
            </w:r>
            <w:r>
              <w:rPr>
                <w:rFonts w:ascii="Arial" w:hAnsi="Arial" w:cs="Arial"/>
                <w:sz w:val="24"/>
                <w:szCs w:val="24"/>
              </w:rPr>
              <w:t xml:space="preserve">) no Centro de Treinamento Paralímpico Brasileiro. Juntos a equipe conquistou o </w:t>
            </w:r>
            <w:r w:rsidRPr="0024251D">
              <w:rPr>
                <w:rFonts w:ascii="Arial" w:hAnsi="Arial" w:cs="Arial"/>
                <w:sz w:val="24"/>
                <w:szCs w:val="24"/>
              </w:rPr>
              <w:t>3º colocado na categoria feminino e 3º colocado no geral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5A845F0" w14:textId="77777777" w:rsidR="00606C1E" w:rsidRDefault="00606C1E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5C5A3D59" w14:textId="77777777" w:rsidR="00DF0655" w:rsidRDefault="00DF0655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37832C93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3E51C724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625176CF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6A47CF05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5FDDDB44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5D31A17C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540CED75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0EFE926D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574408CF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6812C34A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32DAE2C6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123A8732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6A6144A8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3093C36A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2FBC7FF1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6D85107F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24D6D113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601F7FD2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337784CA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0B2E09A2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003453F0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7284C79F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6AEB09C2" w14:textId="77777777" w:rsidR="005F601C" w:rsidRDefault="005F601C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0CF075A6" w14:textId="77777777" w:rsidR="00DF0655" w:rsidRDefault="00DF0655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07204879" w14:textId="7BFADB89" w:rsidR="0032417F" w:rsidRPr="00F32DFB" w:rsidRDefault="00DF0655" w:rsidP="003241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Julho</w:t>
      </w:r>
    </w:p>
    <w:p w14:paraId="7C88F929" w14:textId="77777777" w:rsidR="0032417F" w:rsidRPr="00F32DFB" w:rsidRDefault="0032417F" w:rsidP="0032417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201"/>
        <w:gridCol w:w="8864"/>
      </w:tblGrid>
      <w:tr w:rsidR="0032417F" w:rsidRPr="00F32DFB" w14:paraId="255AEB15" w14:textId="77777777" w:rsidTr="000E6926">
        <w:trPr>
          <w:jc w:val="center"/>
        </w:trPr>
        <w:tc>
          <w:tcPr>
            <w:tcW w:w="1201" w:type="dxa"/>
          </w:tcPr>
          <w:p w14:paraId="2DCB845E" w14:textId="77777777" w:rsidR="0032417F" w:rsidRPr="00F32DFB" w:rsidRDefault="0032417F" w:rsidP="009F0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FB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8864" w:type="dxa"/>
          </w:tcPr>
          <w:p w14:paraId="73A1E855" w14:textId="77777777" w:rsidR="0032417F" w:rsidRPr="00F32DFB" w:rsidRDefault="0032417F" w:rsidP="009F0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FB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32417F" w:rsidRPr="00F32DFB" w14:paraId="2A39AED0" w14:textId="77777777" w:rsidTr="000E6926">
        <w:trPr>
          <w:jc w:val="center"/>
        </w:trPr>
        <w:tc>
          <w:tcPr>
            <w:tcW w:w="1201" w:type="dxa"/>
            <w:vAlign w:val="center"/>
          </w:tcPr>
          <w:p w14:paraId="2BF9552E" w14:textId="20DC9728" w:rsidR="0032417F" w:rsidRPr="00F32DFB" w:rsidRDefault="00DF0655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4251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14:paraId="53A77312" w14:textId="0909373C" w:rsidR="0032417F" w:rsidRDefault="0024251D" w:rsidP="009F0D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 AMEI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recebeu a visita dos alunos de Fisioterapia da UNESP Marília que vieram conhecer o trabalho, que segundo eles é tido com referência dentro da Universidade. Os professores da AMEI explicaram a metodologia de trabalho e alguns atletas deram relatos </w:t>
            </w:r>
            <w:r w:rsidR="005F601C">
              <w:rPr>
                <w:rFonts w:ascii="Arial" w:hAnsi="Arial" w:cs="Arial"/>
                <w:sz w:val="24"/>
                <w:szCs w:val="24"/>
              </w:rPr>
              <w:t>dos benefícios que o esporte trouxe em suas vidas.</w:t>
            </w:r>
            <w:r w:rsidR="005F601C">
              <w:rPr>
                <w:rFonts w:ascii="Arial" w:hAnsi="Arial" w:cs="Arial"/>
                <w:sz w:val="24"/>
                <w:szCs w:val="24"/>
              </w:rPr>
              <w:br/>
              <w:t>Depois abriu um espaço para que os alunos fizessem perguntas para os professores da AMEI</w:t>
            </w:r>
            <w:proofErr w:type="gramStart"/>
            <w:r w:rsidR="005F601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5F601C">
              <w:rPr>
                <w:rFonts w:ascii="Arial" w:hAnsi="Arial" w:cs="Arial"/>
                <w:sz w:val="24"/>
                <w:szCs w:val="24"/>
              </w:rPr>
              <w:t>e para os atletas.</w:t>
            </w:r>
          </w:p>
          <w:p w14:paraId="50A021B3" w14:textId="46EE9462" w:rsidR="00F32DFB" w:rsidRPr="00F32DFB" w:rsidRDefault="00F32DFB" w:rsidP="009F0D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655" w:rsidRPr="00F32DFB" w14:paraId="79A9AA51" w14:textId="77777777" w:rsidTr="000E6926">
        <w:trPr>
          <w:jc w:val="center"/>
        </w:trPr>
        <w:tc>
          <w:tcPr>
            <w:tcW w:w="1201" w:type="dxa"/>
            <w:vAlign w:val="center"/>
          </w:tcPr>
          <w:p w14:paraId="01F432CA" w14:textId="253E3DD3" w:rsidR="00DF0655" w:rsidRPr="00F32DFB" w:rsidRDefault="005F601C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864" w:type="dxa"/>
          </w:tcPr>
          <w:p w14:paraId="104D1EF7" w14:textId="016C6C4B" w:rsidR="00DF0655" w:rsidRPr="00F32DFB" w:rsidRDefault="005F601C" w:rsidP="005F60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judoca Alana Maldonado, deficiente visual, conquistou a medalha de prata </w:t>
            </w:r>
            <w:r w:rsidRPr="005F601C">
              <w:rPr>
                <w:rFonts w:ascii="Arial" w:hAnsi="Arial" w:cs="Arial"/>
                <w:sz w:val="24"/>
                <w:szCs w:val="24"/>
              </w:rPr>
              <w:t xml:space="preserve">no IBSA Judô </w:t>
            </w:r>
            <w:proofErr w:type="spellStart"/>
            <w:r w:rsidRPr="005F601C">
              <w:rPr>
                <w:rFonts w:ascii="Arial" w:hAnsi="Arial" w:cs="Arial"/>
                <w:sz w:val="24"/>
                <w:szCs w:val="24"/>
              </w:rPr>
              <w:t>Qualyfier</w:t>
            </w:r>
            <w:proofErr w:type="spellEnd"/>
            <w:r w:rsidRPr="005F601C">
              <w:rPr>
                <w:rFonts w:ascii="Arial" w:hAnsi="Arial" w:cs="Arial"/>
                <w:sz w:val="24"/>
                <w:szCs w:val="24"/>
              </w:rPr>
              <w:t>, realizado nos Estados Unidos.</w:t>
            </w:r>
          </w:p>
        </w:tc>
      </w:tr>
      <w:tr w:rsidR="00F0688D" w:rsidRPr="00F32DFB" w14:paraId="3F3E7922" w14:textId="77777777" w:rsidTr="000E6926">
        <w:trPr>
          <w:jc w:val="center"/>
        </w:trPr>
        <w:tc>
          <w:tcPr>
            <w:tcW w:w="1201" w:type="dxa"/>
            <w:vAlign w:val="center"/>
          </w:tcPr>
          <w:p w14:paraId="3ED8DBB5" w14:textId="36334F0D" w:rsidR="00F0688D" w:rsidRDefault="00F0688D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F60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864" w:type="dxa"/>
          </w:tcPr>
          <w:p w14:paraId="20718D17" w14:textId="7F4F1037" w:rsidR="003E5285" w:rsidRDefault="005F601C" w:rsidP="005F60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atletas da AMEI Daniel Martins (deficiente intelectual) e Alana Maldonado (deficiente visual) foram convocados pelo Comitê Paralímpico Brasileiro para disputar os Jogos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Americanos de Lima, no Peru.</w:t>
            </w:r>
          </w:p>
        </w:tc>
      </w:tr>
      <w:tr w:rsidR="005F601C" w:rsidRPr="00F32DFB" w14:paraId="0FBC03B4" w14:textId="77777777" w:rsidTr="000E6926">
        <w:trPr>
          <w:jc w:val="center"/>
        </w:trPr>
        <w:tc>
          <w:tcPr>
            <w:tcW w:w="1201" w:type="dxa"/>
            <w:vAlign w:val="center"/>
          </w:tcPr>
          <w:p w14:paraId="698A03FE" w14:textId="6A26D1A4" w:rsidR="005F601C" w:rsidRDefault="005F601C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864" w:type="dxa"/>
          </w:tcPr>
          <w:p w14:paraId="5A64D673" w14:textId="26FAD5BA" w:rsidR="005F601C" w:rsidRDefault="005F601C" w:rsidP="005F60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de </w:t>
            </w:r>
            <w:r>
              <w:rPr>
                <w:rFonts w:ascii="Arial" w:hAnsi="Arial" w:cs="Arial"/>
                <w:sz w:val="24"/>
                <w:szCs w:val="24"/>
              </w:rPr>
              <w:t>Atletismo</w:t>
            </w:r>
            <w:r>
              <w:rPr>
                <w:rFonts w:ascii="Arial" w:hAnsi="Arial" w:cs="Arial"/>
                <w:sz w:val="24"/>
                <w:szCs w:val="24"/>
              </w:rPr>
              <w:t xml:space="preserve"> ACD da AMEI disputa o 6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º Jogos Regionais de </w:t>
            </w:r>
            <w:r>
              <w:rPr>
                <w:rFonts w:ascii="Arial" w:hAnsi="Arial" w:cs="Arial"/>
                <w:sz w:val="24"/>
                <w:szCs w:val="24"/>
              </w:rPr>
              <w:t>Assis</w:t>
            </w:r>
            <w:r>
              <w:rPr>
                <w:rFonts w:ascii="Arial" w:hAnsi="Arial" w:cs="Arial"/>
                <w:sz w:val="24"/>
                <w:szCs w:val="24"/>
              </w:rPr>
              <w:t xml:space="preserve"> e conquista o troféu de campeão nas categorias masculino e feminino além de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conquistar 70 medalhas </w:t>
            </w:r>
            <w:r w:rsidRPr="00F32D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C82839" w14:textId="77777777" w:rsidR="005F601C" w:rsidRDefault="005F601C" w:rsidP="00F06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1C" w:rsidRPr="00F32DFB" w14:paraId="26A384B5" w14:textId="77777777" w:rsidTr="000E6926">
        <w:trPr>
          <w:jc w:val="center"/>
        </w:trPr>
        <w:tc>
          <w:tcPr>
            <w:tcW w:w="1201" w:type="dxa"/>
            <w:vAlign w:val="center"/>
          </w:tcPr>
          <w:p w14:paraId="782708FC" w14:textId="2D7F22F2" w:rsidR="005F601C" w:rsidRDefault="005F601C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8864" w:type="dxa"/>
          </w:tcPr>
          <w:p w14:paraId="58EFB712" w14:textId="4701DCC4" w:rsidR="005F601C" w:rsidRDefault="005F601C" w:rsidP="005F60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de Atletismo ACD da AMEI disputa o 63º Jogos Regionais de Assis e conquista o troféu de campeão nas categorias masculino e feminino além de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conquistar 62</w:t>
            </w:r>
            <w:r>
              <w:rPr>
                <w:rFonts w:ascii="Arial" w:hAnsi="Arial" w:cs="Arial"/>
                <w:sz w:val="24"/>
                <w:szCs w:val="24"/>
              </w:rPr>
              <w:t xml:space="preserve"> medalhas </w:t>
            </w:r>
            <w:r w:rsidRPr="00F32D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90B605" w14:textId="77777777" w:rsidR="005F601C" w:rsidRDefault="005F601C" w:rsidP="00F06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1C" w:rsidRPr="00F32DFB" w14:paraId="3988E433" w14:textId="77777777" w:rsidTr="000E6926">
        <w:trPr>
          <w:jc w:val="center"/>
        </w:trPr>
        <w:tc>
          <w:tcPr>
            <w:tcW w:w="1201" w:type="dxa"/>
            <w:vAlign w:val="center"/>
          </w:tcPr>
          <w:p w14:paraId="46006FEB" w14:textId="53A7580F" w:rsidR="005F601C" w:rsidRDefault="005F601C" w:rsidP="002425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 a 26</w:t>
            </w:r>
          </w:p>
        </w:tc>
        <w:tc>
          <w:tcPr>
            <w:tcW w:w="8864" w:type="dxa"/>
          </w:tcPr>
          <w:p w14:paraId="19D272C0" w14:textId="678C5A2F" w:rsidR="005F601C" w:rsidRDefault="005F601C" w:rsidP="005F60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atletas Juliano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Alves(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deficiente físico), Carlos Eduardo(deficiente físico), Beatriz Barbosa (deficiente físico),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Azevedo (deficiente visual) e Ester Alves (deficiente intelectual) disputaram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Paralímpias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Universitárias, realizada no Centro de Treinamento Paralímpico Brasileiro em São Paulo. Os atletas possuem Bolsa de Estudos nas universidades particulares de Marília por possuírem grandes resultados em competições esportivas.</w:t>
            </w:r>
          </w:p>
        </w:tc>
      </w:tr>
    </w:tbl>
    <w:p w14:paraId="2A53F6B4" w14:textId="77777777" w:rsidR="00747F47" w:rsidRDefault="00747F47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7BB15A89" w14:textId="77777777" w:rsidR="00DF0655" w:rsidRDefault="00DF0655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5DEB2464" w14:textId="77777777" w:rsidR="00DF0655" w:rsidRDefault="00DF0655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20DFFC74" w14:textId="77777777" w:rsidR="00DF0655" w:rsidRDefault="00DF0655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4BE4A5BD" w14:textId="77777777" w:rsidR="00DF0655" w:rsidRDefault="00DF0655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1DB714F6" w14:textId="77777777" w:rsidR="00DF0655" w:rsidRDefault="00DF0655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13ABD7EB" w14:textId="77777777" w:rsidR="00DF0655" w:rsidRDefault="00DF0655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42870ED7" w14:textId="77777777" w:rsidR="00DF0655" w:rsidRDefault="00DF0655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525117FC" w14:textId="77777777" w:rsidR="00DF0655" w:rsidRDefault="00DF0655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0C11FC23" w14:textId="77777777" w:rsidR="00DF0655" w:rsidRDefault="00DF0655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100827E4" w14:textId="77777777" w:rsidR="00F32DFB" w:rsidRDefault="00F32DFB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6BA7EDE7" w14:textId="77777777" w:rsidR="00903A68" w:rsidRDefault="00903A68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245E9BA0" w14:textId="77777777" w:rsidR="00903A68" w:rsidRDefault="00903A68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5C850165" w14:textId="77777777" w:rsidR="00903A68" w:rsidRDefault="00903A68" w:rsidP="00747F47">
      <w:pPr>
        <w:jc w:val="both"/>
        <w:rPr>
          <w:rFonts w:ascii="Arial" w:hAnsi="Arial" w:cs="Arial"/>
          <w:b/>
          <w:sz w:val="24"/>
          <w:szCs w:val="24"/>
        </w:rPr>
      </w:pPr>
    </w:p>
    <w:p w14:paraId="21332EC2" w14:textId="4458B84D" w:rsidR="00FD637D" w:rsidRPr="00F32DFB" w:rsidRDefault="00DF0655" w:rsidP="00FD637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Agosto</w:t>
      </w:r>
    </w:p>
    <w:p w14:paraId="43959880" w14:textId="77777777" w:rsidR="00FD637D" w:rsidRPr="00F32DFB" w:rsidRDefault="00FD637D" w:rsidP="00FD637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201"/>
        <w:gridCol w:w="8864"/>
      </w:tblGrid>
      <w:tr w:rsidR="00FD637D" w:rsidRPr="00F32DFB" w14:paraId="739EA49E" w14:textId="77777777" w:rsidTr="000E6926">
        <w:trPr>
          <w:jc w:val="center"/>
        </w:trPr>
        <w:tc>
          <w:tcPr>
            <w:tcW w:w="1201" w:type="dxa"/>
          </w:tcPr>
          <w:p w14:paraId="5D08400A" w14:textId="77777777" w:rsidR="00FD637D" w:rsidRPr="00F32DFB" w:rsidRDefault="00FD637D" w:rsidP="009F0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FB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8864" w:type="dxa"/>
          </w:tcPr>
          <w:p w14:paraId="208D9BCC" w14:textId="77777777" w:rsidR="00FD637D" w:rsidRPr="00F32DFB" w:rsidRDefault="00FD637D" w:rsidP="009F0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FB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FD637D" w:rsidRPr="00F32DFB" w14:paraId="3DC85DEC" w14:textId="77777777" w:rsidTr="000E6926">
        <w:trPr>
          <w:jc w:val="center"/>
        </w:trPr>
        <w:tc>
          <w:tcPr>
            <w:tcW w:w="1201" w:type="dxa"/>
            <w:vAlign w:val="center"/>
          </w:tcPr>
          <w:p w14:paraId="281E347D" w14:textId="065365DF" w:rsidR="00FD637D" w:rsidRPr="00F32DFB" w:rsidRDefault="00FD637D" w:rsidP="00397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DF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97FF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864" w:type="dxa"/>
          </w:tcPr>
          <w:p w14:paraId="29D07940" w14:textId="73D8D1EA" w:rsidR="00F32DFB" w:rsidRPr="00F32DFB" w:rsidRDefault="00397FF4" w:rsidP="00397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atleta Gustavo Dias, deficiente intelectual, sagrou-se bicampeão mundial de jovens ao vencer a prova dos 400 metros rasos, classe T20 em competição realizada na Suíça.</w:t>
            </w:r>
          </w:p>
        </w:tc>
      </w:tr>
      <w:tr w:rsidR="00FD637D" w:rsidRPr="00F32DFB" w14:paraId="6C500BF2" w14:textId="77777777" w:rsidTr="000E6926">
        <w:trPr>
          <w:jc w:val="center"/>
        </w:trPr>
        <w:tc>
          <w:tcPr>
            <w:tcW w:w="1201" w:type="dxa"/>
            <w:vAlign w:val="center"/>
          </w:tcPr>
          <w:p w14:paraId="4AC80020" w14:textId="0F8C0265" w:rsidR="00FD637D" w:rsidRPr="00F32DFB" w:rsidRDefault="00397FF4" w:rsidP="00397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864" w:type="dxa"/>
          </w:tcPr>
          <w:p w14:paraId="5169DB01" w14:textId="31B9B4D9" w:rsidR="00FD637D" w:rsidRDefault="00397FF4" w:rsidP="009F0D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dirigente da AMEI, Levi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participou da capacitação oferecida pela Coca Cola FEMSA Brasil em parceria com o Instituto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Ekloos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 o objetivo de auxiliar na profissionalização da gestão das OSC (Organizações da Sociedade Civil) e melhorar a entrega dos resultados.</w:t>
            </w:r>
          </w:p>
          <w:p w14:paraId="75B999D9" w14:textId="73F1735B" w:rsidR="00653F71" w:rsidRPr="00F32DFB" w:rsidRDefault="00653F71" w:rsidP="009F0D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37D" w:rsidRPr="00F32DFB" w14:paraId="6BBE296A" w14:textId="77777777" w:rsidTr="000E6926">
        <w:trPr>
          <w:jc w:val="center"/>
        </w:trPr>
        <w:tc>
          <w:tcPr>
            <w:tcW w:w="1201" w:type="dxa"/>
            <w:vAlign w:val="center"/>
          </w:tcPr>
          <w:p w14:paraId="55E73554" w14:textId="20F84D03" w:rsidR="00FD637D" w:rsidRPr="00F32DFB" w:rsidRDefault="00397FF4" w:rsidP="00397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864" w:type="dxa"/>
          </w:tcPr>
          <w:p w14:paraId="21F5BF71" w14:textId="4181933D" w:rsidR="00653F71" w:rsidRPr="00F32DFB" w:rsidRDefault="00397FF4" w:rsidP="00397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atleta Helen Cristina, deficiente intelectual, conquistou três medalhas de ouro na Seletiva Estadual das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Paralímpiadas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Escolares realizada em São Paulo. Essa importante competição é organizada pela Secretaria de Esporte, Lazer e Juventude do Estado de São Paulo em parceria com o Comitê Paralímpico Brasileiro.</w:t>
            </w:r>
          </w:p>
        </w:tc>
      </w:tr>
      <w:tr w:rsidR="00903A68" w:rsidRPr="00F32DFB" w14:paraId="59C1ABDC" w14:textId="77777777" w:rsidTr="000E6926">
        <w:trPr>
          <w:jc w:val="center"/>
        </w:trPr>
        <w:tc>
          <w:tcPr>
            <w:tcW w:w="1201" w:type="dxa"/>
            <w:vAlign w:val="center"/>
          </w:tcPr>
          <w:p w14:paraId="6BBFC53C" w14:textId="192C54F6" w:rsidR="00903A68" w:rsidRDefault="00397FF4" w:rsidP="00397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8864" w:type="dxa"/>
          </w:tcPr>
          <w:p w14:paraId="36FE6DA9" w14:textId="20890FA1" w:rsidR="00903A68" w:rsidRDefault="00903A68" w:rsidP="00397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97FF4">
              <w:rPr>
                <w:rFonts w:ascii="Arial" w:hAnsi="Arial" w:cs="Arial"/>
                <w:sz w:val="24"/>
                <w:szCs w:val="24"/>
              </w:rPr>
              <w:t>judoca Alana Maldonado</w:t>
            </w:r>
            <w:r w:rsidR="006C4BBD">
              <w:rPr>
                <w:rFonts w:ascii="Arial" w:hAnsi="Arial" w:cs="Arial"/>
                <w:sz w:val="24"/>
                <w:szCs w:val="24"/>
              </w:rPr>
              <w:t>, deficiente visual,</w:t>
            </w:r>
            <w:r w:rsidR="000C78BC">
              <w:rPr>
                <w:rFonts w:ascii="Arial" w:hAnsi="Arial" w:cs="Arial"/>
                <w:sz w:val="24"/>
                <w:szCs w:val="24"/>
              </w:rPr>
              <w:t xml:space="preserve"> conquistou a medalha de prata nos Jogos </w:t>
            </w:r>
            <w:proofErr w:type="spellStart"/>
            <w:r w:rsidR="000C78BC">
              <w:rPr>
                <w:rFonts w:ascii="Arial" w:hAnsi="Arial" w:cs="Arial"/>
                <w:sz w:val="24"/>
                <w:szCs w:val="24"/>
              </w:rPr>
              <w:t>Parapan</w:t>
            </w:r>
            <w:proofErr w:type="spellEnd"/>
            <w:r w:rsidR="000C78BC">
              <w:rPr>
                <w:rFonts w:ascii="Arial" w:hAnsi="Arial" w:cs="Arial"/>
                <w:sz w:val="24"/>
                <w:szCs w:val="24"/>
              </w:rPr>
              <w:t xml:space="preserve"> Americanos de Lima</w:t>
            </w:r>
            <w:r w:rsidR="006C4B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4BBD" w:rsidRPr="00F32DFB" w14:paraId="5E9EDE31" w14:textId="77777777" w:rsidTr="000E6926">
        <w:trPr>
          <w:jc w:val="center"/>
        </w:trPr>
        <w:tc>
          <w:tcPr>
            <w:tcW w:w="1201" w:type="dxa"/>
            <w:vAlign w:val="center"/>
          </w:tcPr>
          <w:p w14:paraId="1CD04DFD" w14:textId="0FBEE056" w:rsidR="006C4BBD" w:rsidRDefault="006C4BBD" w:rsidP="00397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8864" w:type="dxa"/>
          </w:tcPr>
          <w:p w14:paraId="7E4CAD3C" w14:textId="65895678" w:rsidR="006C4BBD" w:rsidRDefault="006C4BBD" w:rsidP="00397F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 AMEI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participou da 29ª Feijoada do </w:t>
            </w:r>
            <w:r w:rsidRPr="006C4BBD">
              <w:rPr>
                <w:rFonts w:ascii="Arial" w:hAnsi="Arial" w:cs="Arial"/>
                <w:sz w:val="24"/>
                <w:szCs w:val="24"/>
              </w:rPr>
              <w:t>Rotary Club de Marília - Alto Cafezal</w:t>
            </w:r>
            <w:r>
              <w:rPr>
                <w:rFonts w:ascii="Arial" w:hAnsi="Arial" w:cs="Arial"/>
                <w:sz w:val="24"/>
                <w:szCs w:val="24"/>
              </w:rPr>
              <w:t>, com o objetivo de arrecadar fundos para a AMEI.</w:t>
            </w:r>
          </w:p>
        </w:tc>
      </w:tr>
      <w:tr w:rsidR="003E5285" w:rsidRPr="00F32DFB" w14:paraId="3BECE71E" w14:textId="77777777" w:rsidTr="000E6926">
        <w:trPr>
          <w:jc w:val="center"/>
        </w:trPr>
        <w:tc>
          <w:tcPr>
            <w:tcW w:w="1201" w:type="dxa"/>
            <w:vAlign w:val="center"/>
          </w:tcPr>
          <w:p w14:paraId="5C29B814" w14:textId="24C252AA" w:rsidR="003E5285" w:rsidRDefault="006C4BBD" w:rsidP="00397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8864" w:type="dxa"/>
          </w:tcPr>
          <w:p w14:paraId="4787B30D" w14:textId="0B6AF015" w:rsidR="003E5285" w:rsidRDefault="006C4BBD" w:rsidP="006C4B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atleta Daniel Martins, deficiente intelectual, venceu a prova dos 400 metros rasos, classe T20 nos Jogos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Americanos e estabeleceu um novo recorde para a prova.</w:t>
            </w:r>
          </w:p>
        </w:tc>
      </w:tr>
    </w:tbl>
    <w:p w14:paraId="33DC728C" w14:textId="77777777" w:rsidR="00FD637D" w:rsidRDefault="00FD637D" w:rsidP="00FD637D">
      <w:pPr>
        <w:jc w:val="both"/>
        <w:rPr>
          <w:rFonts w:ascii="Arial" w:hAnsi="Arial" w:cs="Arial"/>
          <w:b/>
          <w:sz w:val="24"/>
          <w:szCs w:val="24"/>
        </w:rPr>
      </w:pPr>
    </w:p>
    <w:p w14:paraId="0E40A45E" w14:textId="77777777" w:rsidR="006C4BBD" w:rsidRPr="00F32DFB" w:rsidRDefault="006C4BBD" w:rsidP="00FD637D">
      <w:pPr>
        <w:jc w:val="both"/>
        <w:rPr>
          <w:rFonts w:ascii="Arial" w:hAnsi="Arial" w:cs="Arial"/>
          <w:b/>
          <w:sz w:val="24"/>
          <w:szCs w:val="24"/>
        </w:rPr>
      </w:pPr>
    </w:p>
    <w:p w14:paraId="15732EC4" w14:textId="77777777" w:rsidR="00747F47" w:rsidRPr="00F32DFB" w:rsidRDefault="00747F47" w:rsidP="00747F47">
      <w:pPr>
        <w:rPr>
          <w:rFonts w:ascii="Arial" w:hAnsi="Arial" w:cs="Arial"/>
          <w:sz w:val="24"/>
          <w:szCs w:val="24"/>
        </w:rPr>
      </w:pPr>
    </w:p>
    <w:p w14:paraId="7ED5CA8C" w14:textId="77777777" w:rsidR="00747F47" w:rsidRPr="00F32DFB" w:rsidRDefault="00747F47" w:rsidP="00747F47">
      <w:pPr>
        <w:rPr>
          <w:rFonts w:ascii="Arial" w:hAnsi="Arial" w:cs="Arial"/>
          <w:sz w:val="24"/>
          <w:szCs w:val="24"/>
        </w:rPr>
      </w:pPr>
    </w:p>
    <w:p w14:paraId="282EB022" w14:textId="77777777" w:rsidR="00F32DFB" w:rsidRDefault="00F32DFB" w:rsidP="00747F47">
      <w:pPr>
        <w:rPr>
          <w:rFonts w:ascii="Arial" w:hAnsi="Arial" w:cs="Arial"/>
          <w:sz w:val="24"/>
          <w:szCs w:val="24"/>
        </w:rPr>
      </w:pPr>
    </w:p>
    <w:p w14:paraId="61DF0D1F" w14:textId="77777777" w:rsidR="00F32DFB" w:rsidRDefault="00F32DFB" w:rsidP="00747F47">
      <w:pPr>
        <w:rPr>
          <w:rFonts w:ascii="Arial" w:hAnsi="Arial" w:cs="Arial"/>
          <w:sz w:val="24"/>
          <w:szCs w:val="24"/>
        </w:rPr>
      </w:pPr>
    </w:p>
    <w:p w14:paraId="2D485923" w14:textId="77777777" w:rsidR="000E6926" w:rsidRDefault="000E6926" w:rsidP="00747F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5074836" w14:textId="77777777" w:rsidR="00F32DFB" w:rsidRDefault="00F32DFB" w:rsidP="00747F47">
      <w:pPr>
        <w:rPr>
          <w:rFonts w:ascii="Arial" w:hAnsi="Arial" w:cs="Arial"/>
          <w:sz w:val="24"/>
          <w:szCs w:val="24"/>
        </w:rPr>
      </w:pPr>
    </w:p>
    <w:p w14:paraId="2227CF76" w14:textId="77777777" w:rsidR="00F32DFB" w:rsidRPr="00F32DFB" w:rsidRDefault="00F32DFB" w:rsidP="00747F47">
      <w:pPr>
        <w:rPr>
          <w:rFonts w:ascii="Arial" w:hAnsi="Arial" w:cs="Arial"/>
          <w:sz w:val="24"/>
          <w:szCs w:val="24"/>
        </w:rPr>
      </w:pPr>
    </w:p>
    <w:p w14:paraId="2589EAD6" w14:textId="067C8ED6" w:rsidR="00747F47" w:rsidRPr="00F32DFB" w:rsidRDefault="00747F47" w:rsidP="00747F47">
      <w:pPr>
        <w:jc w:val="center"/>
        <w:rPr>
          <w:rFonts w:ascii="Arial" w:hAnsi="Arial" w:cs="Arial"/>
          <w:sz w:val="24"/>
          <w:szCs w:val="24"/>
        </w:rPr>
      </w:pPr>
      <w:r w:rsidRPr="00F32DFB">
        <w:rPr>
          <w:rFonts w:ascii="Arial" w:hAnsi="Arial" w:cs="Arial"/>
          <w:sz w:val="24"/>
          <w:szCs w:val="24"/>
        </w:rPr>
        <w:t xml:space="preserve">________________________________________  </w:t>
      </w:r>
      <w:r w:rsidR="00F32DFB">
        <w:rPr>
          <w:rFonts w:ascii="Arial" w:hAnsi="Arial" w:cs="Arial"/>
          <w:sz w:val="24"/>
          <w:szCs w:val="24"/>
        </w:rPr>
        <w:t xml:space="preserve">                      </w:t>
      </w:r>
      <w:r w:rsidRPr="00F32DF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32DFB">
        <w:rPr>
          <w:rFonts w:ascii="Arial" w:hAnsi="Arial" w:cs="Arial"/>
          <w:sz w:val="24"/>
          <w:szCs w:val="24"/>
        </w:rPr>
        <w:t xml:space="preserve">João Ailton </w:t>
      </w:r>
      <w:proofErr w:type="spellStart"/>
      <w:r w:rsidR="00F32DFB">
        <w:rPr>
          <w:rFonts w:ascii="Arial" w:hAnsi="Arial" w:cs="Arial"/>
          <w:sz w:val="24"/>
          <w:szCs w:val="24"/>
        </w:rPr>
        <w:t>Marcato</w:t>
      </w:r>
      <w:proofErr w:type="spellEnd"/>
      <w:r w:rsidR="00F32D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Vice - p</w:t>
      </w:r>
      <w:r w:rsidRPr="00F32DFB">
        <w:rPr>
          <w:rFonts w:ascii="Arial" w:hAnsi="Arial" w:cs="Arial"/>
          <w:sz w:val="24"/>
          <w:szCs w:val="24"/>
        </w:rPr>
        <w:t>residente - AMEI</w:t>
      </w:r>
    </w:p>
    <w:p w14:paraId="11E5413D" w14:textId="77777777" w:rsidR="004B19F7" w:rsidRDefault="004B19F7" w:rsidP="00E7435A">
      <w:pPr>
        <w:jc w:val="center"/>
        <w:rPr>
          <w:rFonts w:ascii="Arial" w:hAnsi="Arial" w:cs="Arial"/>
          <w:b/>
          <w:sz w:val="28"/>
          <w:szCs w:val="28"/>
        </w:rPr>
      </w:pPr>
    </w:p>
    <w:sectPr w:rsidR="004B19F7">
      <w:headerReference w:type="default" r:id="rId8"/>
      <w:footerReference w:type="default" r:id="rId9"/>
      <w:pgSz w:w="11907" w:h="16840" w:code="9"/>
      <w:pgMar w:top="567" w:right="794" w:bottom="1344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38772" w14:textId="77777777" w:rsidR="0023169A" w:rsidRDefault="0023169A">
      <w:r>
        <w:separator/>
      </w:r>
    </w:p>
  </w:endnote>
  <w:endnote w:type="continuationSeparator" w:id="0">
    <w:p w14:paraId="10A22932" w14:textId="77777777" w:rsidR="0023169A" w:rsidRDefault="0023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7FCF0" w14:textId="4FB63B84" w:rsidR="004B19F7" w:rsidRPr="004B19F7" w:rsidRDefault="00087B74" w:rsidP="004B19F7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Av.</w:t>
    </w:r>
    <w:r w:rsidR="004B19F7" w:rsidRPr="004B19F7">
      <w:rPr>
        <w:rFonts w:ascii="Arial" w:hAnsi="Arial" w:cs="Arial"/>
      </w:rPr>
      <w:t xml:space="preserve"> Archimedes </w:t>
    </w:r>
    <w:proofErr w:type="spellStart"/>
    <w:r w:rsidR="004B19F7" w:rsidRPr="004B19F7">
      <w:rPr>
        <w:rFonts w:ascii="Arial" w:hAnsi="Arial" w:cs="Arial"/>
      </w:rPr>
      <w:t>Manhães</w:t>
    </w:r>
    <w:proofErr w:type="spellEnd"/>
    <w:r w:rsidR="004B19F7" w:rsidRPr="004B19F7">
      <w:rPr>
        <w:rFonts w:ascii="Arial" w:hAnsi="Arial" w:cs="Arial"/>
      </w:rPr>
      <w:t>, 1113 • Fragata • Marília/SP • CEP: 17.519-</w:t>
    </w:r>
    <w:proofErr w:type="gramStart"/>
    <w:r w:rsidR="004B19F7" w:rsidRPr="004B19F7">
      <w:rPr>
        <w:rFonts w:ascii="Arial" w:hAnsi="Arial" w:cs="Arial"/>
      </w:rPr>
      <w:t>254</w:t>
    </w:r>
    <w:proofErr w:type="gramEnd"/>
  </w:p>
  <w:p w14:paraId="083F8CC2" w14:textId="44003A94" w:rsidR="004B19F7" w:rsidRPr="004B19F7" w:rsidRDefault="004B19F7" w:rsidP="004B19F7">
    <w:pPr>
      <w:pStyle w:val="Cabealho"/>
      <w:jc w:val="center"/>
      <w:rPr>
        <w:rFonts w:ascii="Arial" w:hAnsi="Arial" w:cs="Arial"/>
        <w:lang w:val="de-DE"/>
      </w:rPr>
    </w:pPr>
    <w:r w:rsidRPr="004B19F7">
      <w:rPr>
        <w:rFonts w:ascii="Arial" w:hAnsi="Arial" w:cs="Arial"/>
        <w:lang w:val="de-DE"/>
      </w:rPr>
      <w:t>Tel.: (14) 34</w:t>
    </w:r>
    <w:r w:rsidR="00087B74">
      <w:rPr>
        <w:rFonts w:ascii="Arial" w:hAnsi="Arial" w:cs="Arial"/>
        <w:lang w:val="de-DE"/>
      </w:rPr>
      <w:t>32 3083 • www.ameimarilia.com.br</w:t>
    </w:r>
    <w:r w:rsidRPr="004B19F7">
      <w:rPr>
        <w:rFonts w:ascii="Arial" w:hAnsi="Arial" w:cs="Arial"/>
        <w:lang w:val="de-DE"/>
      </w:rPr>
      <w:t xml:space="preserve"> • contato@ameimarilia.com.br</w:t>
    </w:r>
  </w:p>
  <w:p w14:paraId="0907B4D7" w14:textId="77777777" w:rsidR="0046747C" w:rsidRDefault="004B19F7" w:rsidP="004B19F7">
    <w:pPr>
      <w:pStyle w:val="Rodap"/>
      <w:jc w:val="center"/>
      <w:rPr>
        <w:rFonts w:ascii="Arial" w:hAnsi="Arial" w:cs="Arial"/>
        <w:lang w:val="es-ES_tradnl"/>
      </w:rPr>
    </w:pPr>
    <w:r w:rsidRPr="004B19F7">
      <w:rPr>
        <w:rFonts w:ascii="Arial" w:hAnsi="Arial" w:cs="Arial"/>
        <w:lang w:val="es-ES_tradnl"/>
      </w:rPr>
      <w:t>CNPJ: 05.560.548/0001-00</w:t>
    </w:r>
  </w:p>
  <w:p w14:paraId="07B13EBA" w14:textId="77777777" w:rsidR="004B19F7" w:rsidRDefault="004B19F7" w:rsidP="004B19F7">
    <w:pPr>
      <w:pStyle w:val="Rodap"/>
      <w:jc w:val="center"/>
      <w:rPr>
        <w:rFonts w:ascii="Arial" w:hAnsi="Arial" w:cs="Arial"/>
        <w:lang w:val="es-ES_tradnl"/>
      </w:rPr>
    </w:pPr>
  </w:p>
  <w:p w14:paraId="35C015E6" w14:textId="77777777" w:rsidR="004B19F7" w:rsidRPr="004B19F7" w:rsidRDefault="004B19F7" w:rsidP="004B19F7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F643A" w14:textId="77777777" w:rsidR="0023169A" w:rsidRDefault="0023169A">
      <w:r>
        <w:separator/>
      </w:r>
    </w:p>
  </w:footnote>
  <w:footnote w:type="continuationSeparator" w:id="0">
    <w:p w14:paraId="361670CD" w14:textId="77777777" w:rsidR="0023169A" w:rsidRDefault="0023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3F3E" w14:textId="77777777" w:rsidR="004B19F7" w:rsidRDefault="004B19F7" w:rsidP="004B19F7">
    <w:pPr>
      <w:pStyle w:val="Cabealho"/>
      <w:jc w:val="center"/>
    </w:pPr>
    <w:r w:rsidRPr="004B19F7">
      <w:rPr>
        <w:noProof/>
      </w:rPr>
      <w:drawing>
        <wp:inline distT="0" distB="0" distL="0" distR="0" wp14:anchorId="20DDF052" wp14:editId="7D593FFE">
          <wp:extent cx="2934335" cy="906976"/>
          <wp:effectExtent l="0" t="0" r="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80" cy="92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CFA06" w14:textId="77777777" w:rsidR="004B19F7" w:rsidRDefault="004B19F7">
    <w:pPr>
      <w:pStyle w:val="Cabealho"/>
    </w:pPr>
  </w:p>
  <w:p w14:paraId="5230A37A" w14:textId="77777777" w:rsidR="00C55320" w:rsidRDefault="00C55320">
    <w:pPr>
      <w:pStyle w:val="Cabealho"/>
      <w:rPr>
        <w:sz w:val="18"/>
      </w:rPr>
    </w:pPr>
  </w:p>
  <w:p w14:paraId="2EFC5D5B" w14:textId="77777777" w:rsidR="00C55320" w:rsidRDefault="00C55320">
    <w:pPr>
      <w:pStyle w:val="Cabealho"/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06E"/>
    <w:multiLevelType w:val="hybridMultilevel"/>
    <w:tmpl w:val="EB9427B0"/>
    <w:lvl w:ilvl="0" w:tplc="E88607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4509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7583AD7"/>
    <w:multiLevelType w:val="hybridMultilevel"/>
    <w:tmpl w:val="0F4427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9266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703384"/>
    <w:multiLevelType w:val="multilevel"/>
    <w:tmpl w:val="F3AEF9E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1502CF9"/>
    <w:multiLevelType w:val="singleLevel"/>
    <w:tmpl w:val="3482D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9D5AE9"/>
    <w:multiLevelType w:val="hybridMultilevel"/>
    <w:tmpl w:val="AC8C16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8D5E66"/>
    <w:multiLevelType w:val="hybridMultilevel"/>
    <w:tmpl w:val="7C52D3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D1C75"/>
    <w:multiLevelType w:val="hybridMultilevel"/>
    <w:tmpl w:val="D5F48D90"/>
    <w:lvl w:ilvl="0" w:tplc="8C7260D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5174F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056015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96105AF"/>
    <w:multiLevelType w:val="hybridMultilevel"/>
    <w:tmpl w:val="AEC8B8F6"/>
    <w:lvl w:ilvl="0" w:tplc="88C8FC1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231987"/>
    <w:multiLevelType w:val="hybridMultilevel"/>
    <w:tmpl w:val="99BC6DCE"/>
    <w:lvl w:ilvl="0" w:tplc="FBC8C19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374E1"/>
    <w:multiLevelType w:val="hybridMultilevel"/>
    <w:tmpl w:val="46B02D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DE"/>
    <w:rsid w:val="0001014D"/>
    <w:rsid w:val="00035DD9"/>
    <w:rsid w:val="0004431E"/>
    <w:rsid w:val="0006498B"/>
    <w:rsid w:val="00072379"/>
    <w:rsid w:val="00075416"/>
    <w:rsid w:val="00085E2D"/>
    <w:rsid w:val="00087B74"/>
    <w:rsid w:val="000B20B0"/>
    <w:rsid w:val="000C1ED6"/>
    <w:rsid w:val="000C78BC"/>
    <w:rsid w:val="000E6926"/>
    <w:rsid w:val="000F60EE"/>
    <w:rsid w:val="00132EC6"/>
    <w:rsid w:val="00137676"/>
    <w:rsid w:val="001377E6"/>
    <w:rsid w:val="00137A1F"/>
    <w:rsid w:val="001424C1"/>
    <w:rsid w:val="00153D97"/>
    <w:rsid w:val="00156715"/>
    <w:rsid w:val="00156B0E"/>
    <w:rsid w:val="00156C5F"/>
    <w:rsid w:val="0019476F"/>
    <w:rsid w:val="0020038A"/>
    <w:rsid w:val="00202738"/>
    <w:rsid w:val="00217755"/>
    <w:rsid w:val="00222069"/>
    <w:rsid w:val="002278D2"/>
    <w:rsid w:val="0023169A"/>
    <w:rsid w:val="0024251D"/>
    <w:rsid w:val="00266699"/>
    <w:rsid w:val="002B4530"/>
    <w:rsid w:val="002D354D"/>
    <w:rsid w:val="002F3281"/>
    <w:rsid w:val="002F538D"/>
    <w:rsid w:val="002F56D8"/>
    <w:rsid w:val="00315B40"/>
    <w:rsid w:val="00317E87"/>
    <w:rsid w:val="0032417F"/>
    <w:rsid w:val="00346A7F"/>
    <w:rsid w:val="00376717"/>
    <w:rsid w:val="00397FF4"/>
    <w:rsid w:val="003A5092"/>
    <w:rsid w:val="003A7B44"/>
    <w:rsid w:val="003D2CBA"/>
    <w:rsid w:val="003E5285"/>
    <w:rsid w:val="003E799F"/>
    <w:rsid w:val="003F04E1"/>
    <w:rsid w:val="003F7E2A"/>
    <w:rsid w:val="00403F62"/>
    <w:rsid w:val="004236D8"/>
    <w:rsid w:val="0046747C"/>
    <w:rsid w:val="00467E58"/>
    <w:rsid w:val="004840C0"/>
    <w:rsid w:val="00491ED5"/>
    <w:rsid w:val="004A0729"/>
    <w:rsid w:val="004A4714"/>
    <w:rsid w:val="004A6B52"/>
    <w:rsid w:val="004B19F7"/>
    <w:rsid w:val="004C309A"/>
    <w:rsid w:val="004E76BB"/>
    <w:rsid w:val="004F0760"/>
    <w:rsid w:val="00540B6A"/>
    <w:rsid w:val="00590681"/>
    <w:rsid w:val="005A0544"/>
    <w:rsid w:val="005A16CB"/>
    <w:rsid w:val="005B50A6"/>
    <w:rsid w:val="005C4202"/>
    <w:rsid w:val="005D04D2"/>
    <w:rsid w:val="005F601C"/>
    <w:rsid w:val="0060556C"/>
    <w:rsid w:val="00606C1E"/>
    <w:rsid w:val="00607217"/>
    <w:rsid w:val="00615240"/>
    <w:rsid w:val="006219B0"/>
    <w:rsid w:val="00631B28"/>
    <w:rsid w:val="00652157"/>
    <w:rsid w:val="00653F71"/>
    <w:rsid w:val="00654C8E"/>
    <w:rsid w:val="006655BC"/>
    <w:rsid w:val="006C4BBD"/>
    <w:rsid w:val="00745A06"/>
    <w:rsid w:val="00747F47"/>
    <w:rsid w:val="00771A5C"/>
    <w:rsid w:val="00797243"/>
    <w:rsid w:val="007B7916"/>
    <w:rsid w:val="007F60A5"/>
    <w:rsid w:val="00803D62"/>
    <w:rsid w:val="00825C3E"/>
    <w:rsid w:val="00825EB2"/>
    <w:rsid w:val="00867EC0"/>
    <w:rsid w:val="008729D5"/>
    <w:rsid w:val="00891E8F"/>
    <w:rsid w:val="008C1259"/>
    <w:rsid w:val="008C6C5B"/>
    <w:rsid w:val="008D7C62"/>
    <w:rsid w:val="00903A68"/>
    <w:rsid w:val="00913776"/>
    <w:rsid w:val="009240CE"/>
    <w:rsid w:val="0094067C"/>
    <w:rsid w:val="0095374A"/>
    <w:rsid w:val="009775B8"/>
    <w:rsid w:val="009A01DC"/>
    <w:rsid w:val="009C0017"/>
    <w:rsid w:val="009D0637"/>
    <w:rsid w:val="009D67EF"/>
    <w:rsid w:val="009D698B"/>
    <w:rsid w:val="009E1D1C"/>
    <w:rsid w:val="009E3B95"/>
    <w:rsid w:val="00A602FD"/>
    <w:rsid w:val="00A6199A"/>
    <w:rsid w:val="00A83DAB"/>
    <w:rsid w:val="00AA2FEE"/>
    <w:rsid w:val="00AC36A5"/>
    <w:rsid w:val="00AC47C9"/>
    <w:rsid w:val="00AD2025"/>
    <w:rsid w:val="00AF7AD9"/>
    <w:rsid w:val="00B63C67"/>
    <w:rsid w:val="00C161B7"/>
    <w:rsid w:val="00C345E0"/>
    <w:rsid w:val="00C55320"/>
    <w:rsid w:val="00CA5F53"/>
    <w:rsid w:val="00CA7B6A"/>
    <w:rsid w:val="00CC746F"/>
    <w:rsid w:val="00D35922"/>
    <w:rsid w:val="00D529DE"/>
    <w:rsid w:val="00D70E22"/>
    <w:rsid w:val="00D76BC2"/>
    <w:rsid w:val="00DB5973"/>
    <w:rsid w:val="00DD3110"/>
    <w:rsid w:val="00DE7547"/>
    <w:rsid w:val="00DF0655"/>
    <w:rsid w:val="00E07716"/>
    <w:rsid w:val="00E24EA5"/>
    <w:rsid w:val="00E4545D"/>
    <w:rsid w:val="00E461E8"/>
    <w:rsid w:val="00E70319"/>
    <w:rsid w:val="00E73025"/>
    <w:rsid w:val="00E7435A"/>
    <w:rsid w:val="00E74619"/>
    <w:rsid w:val="00EA61F3"/>
    <w:rsid w:val="00EC4143"/>
    <w:rsid w:val="00EE179D"/>
    <w:rsid w:val="00F0383E"/>
    <w:rsid w:val="00F0688D"/>
    <w:rsid w:val="00F2788C"/>
    <w:rsid w:val="00F32DFB"/>
    <w:rsid w:val="00FC3B1E"/>
    <w:rsid w:val="00FC59FF"/>
    <w:rsid w:val="00FD637D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B7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53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537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37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95374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Lucida Sans" w:hAnsi="Lucida Sans"/>
      <w:sz w:val="40"/>
    </w:rPr>
  </w:style>
  <w:style w:type="paragraph" w:styleId="Recuodecorpodetexto2">
    <w:name w:val="Body Text Indent 2"/>
    <w:basedOn w:val="Normal"/>
    <w:pPr>
      <w:ind w:firstLine="1416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95374A"/>
    <w:pPr>
      <w:spacing w:after="120" w:line="480" w:lineRule="auto"/>
    </w:pPr>
  </w:style>
  <w:style w:type="paragraph" w:styleId="Corpodetexto3">
    <w:name w:val="Body Text 3"/>
    <w:basedOn w:val="Normal"/>
    <w:rsid w:val="0095374A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95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C3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3B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74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53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537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37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95374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Lucida Sans" w:hAnsi="Lucida Sans"/>
      <w:sz w:val="40"/>
    </w:rPr>
  </w:style>
  <w:style w:type="paragraph" w:styleId="Recuodecorpodetexto2">
    <w:name w:val="Body Text Indent 2"/>
    <w:basedOn w:val="Normal"/>
    <w:pPr>
      <w:ind w:firstLine="1416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95374A"/>
    <w:pPr>
      <w:spacing w:after="120" w:line="480" w:lineRule="auto"/>
    </w:pPr>
  </w:style>
  <w:style w:type="paragraph" w:styleId="Corpodetexto3">
    <w:name w:val="Body Text 3"/>
    <w:basedOn w:val="Normal"/>
    <w:rsid w:val="0095374A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95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C3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3B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7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Amei</cp:lastModifiedBy>
  <cp:revision>8</cp:revision>
  <cp:lastPrinted>2017-09-01T14:28:00Z</cp:lastPrinted>
  <dcterms:created xsi:type="dcterms:W3CDTF">2018-09-06T14:22:00Z</dcterms:created>
  <dcterms:modified xsi:type="dcterms:W3CDTF">2019-09-02T19:18:00Z</dcterms:modified>
</cp:coreProperties>
</file>