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lang w:eastAsia="pt-BR"/>
        </w:rPr>
      </w:pPr>
      <w:r>
        <w:rPr/>
        <w:drawing>
          <wp:inline distT="0" distB="0" distL="0" distR="0">
            <wp:extent cx="5934075" cy="160020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2"/>
        <w:numPr>
          <w:ilvl w:val="1"/>
          <w:numId w:val="1"/>
        </w:numPr>
        <w:spacing w:lineRule="auto" w:line="360"/>
        <w:jc w:val="center"/>
        <w:rPr/>
      </w:pPr>
      <w:r>
        <w:rPr>
          <w:rFonts w:ascii="Cambria" w:hAnsi="Cambria" w:asciiTheme="majorHAnsi" w:hAnsiTheme="majorHAnsi"/>
          <w:b/>
          <w:sz w:val="24"/>
        </w:rPr>
        <w:t xml:space="preserve">RELATÓRIO DAS ATIVIDADES DESENVOLVIDAS DE JANEIRO À </w:t>
      </w:r>
      <w:r>
        <w:rPr>
          <w:rFonts w:ascii="Cambria" w:hAnsi="Cambria" w:asciiTheme="majorHAnsi" w:hAnsiTheme="majorHAnsi"/>
          <w:b/>
          <w:sz w:val="24"/>
        </w:rPr>
        <w:t>ABRIL</w:t>
      </w:r>
      <w:r>
        <w:rPr>
          <w:rFonts w:ascii="Cambria" w:hAnsi="Cambria" w:asciiTheme="majorHAnsi" w:hAnsiTheme="majorHAnsi"/>
          <w:b/>
          <w:sz w:val="24"/>
        </w:rPr>
        <w:t>/2019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 Associação Mariliense de Apoio e Assistência ao Renal Crônico, também designada pela sigla AMAR, funciona em uma casa alugada com a ajuda de doações e voluntários que se reúnem todos os dias para preparação das refeições ( café da manhã, almoço e café da tarde) para os pacientes menos favorecidos e seus familiares, que residem em nossa cidade e residem nas cidades da região para aqui realizar o Tratamento Terapia Renal Substitutiva.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A AMAR oferece ajuda na aquisição de medicamentos, vestuário e doações de cestas básicas, diminuindo o grave impacto sobre a qualidade de vida dos mesmos.  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/>
        </w:rPr>
        <w:t>ORIGEM DOS RECURSOS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Constituem-se recursos de manutenção e receitas da AMAR: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As doações espontâneas da comunidade (pessoa física);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As subvenções de orgão públicos;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As rendas provenientes de promoções especiais;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/>
        </w:rPr>
        <w:t>INFRAESTRUTURA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A-) A Associação tem sua sede e for em Marília-SP. Sua Sede está situada desde Maio/15 na Rua Vinte e Um de Abril, nº 165 – Jd. Maria Izabel – Marília – SP – CEP: 17515-220 – Telefone (14) 3432-1200.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bookmarkStart w:id="0" w:name="_GoBack"/>
      <w:bookmarkStart w:id="1" w:name="_GoBack"/>
      <w:bookmarkEnd w:id="1"/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libri" w:hAnsi="Calibri"/>
        </w:rPr>
        <w:t>A A.M.A.R, funciona em uma casa alugada, sendo mantido o aluguel com Subvenção recebida pela Prefeitura Municipal de Marília, a mesma conta  com ajuda de doações e ações desenvolvidas por voluntários , sendo possível oferecer café da manhã, almoço e café da tarde para os pacientes e seus familiares que vem de Marília e  Região para aqui se tratar. A A.M.A.R oferece também, ajuda na aquisição de medicamentos, vestuário e doações de cestas básicas, diminuindo o grave impacto sobre a qualidade de vida dos mesmos e  por isso a importância da A.M.A.R.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</w:rPr>
      </w:pPr>
      <w:r>
        <w:rPr/>
        <w:drawing>
          <wp:inline distT="0" distB="0" distL="0" distR="0">
            <wp:extent cx="5934075" cy="1600200"/>
            <wp:effectExtent l="0" t="0" r="0" b="0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/>
        </w:rPr>
        <w:t>AÇÕES REALIZADAS:</w:t>
      </w:r>
      <w:r>
        <w:rPr>
          <w:lang w:eastAsia="pt-BR"/>
        </w:rPr>
        <w:t xml:space="preserve"> 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  <w:lang w:eastAsia="pt-BR"/>
        </w:rPr>
      </w:pPr>
      <w:r>
        <w:rPr>
          <w:rFonts w:asciiTheme="majorHAnsi" w:hAnsiTheme="majorHAnsi" w:ascii="Cambria" w:hAnsi="Cambria"/>
          <w:b/>
          <w:lang w:eastAsia="pt-BR"/>
        </w:rPr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/>
          <w:lang w:eastAsia="pt-BR"/>
        </w:rPr>
        <w:t>Em nossa são atendidos 1.200 pessoas/mês, incluindo pacientes e familiares.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/>
        </w:rPr>
        <w:t>FORNECIMENTO DE LANCHE E ALMOÇO: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  <w:u w:val="single"/>
        </w:rPr>
      </w:pPr>
      <w:r>
        <w:rPr>
          <w:rFonts w:ascii="Cambria" w:hAnsi="Cambria" w:asciiTheme="majorHAnsi" w:hAnsiTheme="majorHAnsi"/>
          <w:b/>
          <w:u w:val="single"/>
        </w:rPr>
        <w:t>Período da Manhã: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  <w:u w:val="single"/>
        </w:rPr>
      </w:pPr>
      <w:r>
        <w:rPr>
          <w:rFonts w:asciiTheme="majorHAnsi" w:hAnsiTheme="majorHAnsi" w:ascii="Cambria" w:hAnsi="Cambria"/>
          <w:b/>
          <w:u w:val="single"/>
        </w:rPr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Contamos com 02 (duas) Funcionárias, fornecidas pela Prefeitura Municipal de Marília, que fornece o lanche da manhã para os pacientes e familiares que estão em tratamento na Hemodiálise, Diálise Peritoneal, Ambulatórios e Transplantes na Santa Casa de Marília. Este lanche é fornecido de segunda à sexta-feira, das 07:00hs às 09:00hs, o mesmo é constituído por biscoito (Doados pela Marilan), manteiga, leite, café, guardanapos de papel e copos descartáveis adquiridos pela AMAR.  Esta ação social é muito importante e necessário, haja vista que alguns pacientes e familiares, principalmente de outras cidades comparecem para atendimento neste local por longo período enquanto aguardam o atendimento até retornarem à cidade de origem.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/>
          <w:u w:val="single"/>
        </w:rPr>
        <w:t>Período do Almoço: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Contamos com 02 (duas) Funcionárias, fornecidas pela Prefeitura Municipal de Marília, como citado acima, que fornece o almoço para os pacientes e familiares que estão em tratamento na Hemodiálise, Diálise Peritoneal, Ambulatórios e Transplantes na Santa Casa de Marília. Este refeição é fornecida todos os dias, ou seja, de segunda à sexta-feira, das 11:00hs às 13:00hs, o mesmo é constituído por arroz, feijão, saladas, carnes vermelha ou branca,  guardanapos de papel,copos descartáveis, pratos de vidro, talheres adquiridos pela AMAR.  Esta ação social é muito importante e necessário, haja vista que alguns pacientes, principalmente de outras cidades comparecem para atendimento neste local por longo período enquanto aguardam o atendimento até retornarem à cidade de origem.</w:t>
      </w:r>
    </w:p>
    <w:p>
      <w:pPr>
        <w:pStyle w:val="Normal"/>
        <w:suppressAutoHyphens w:val="false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934075" cy="1600200"/>
            <wp:effectExtent l="0" t="0" r="0" b="0"/>
            <wp:docPr id="3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  <w:u w:val="single"/>
        </w:rPr>
      </w:pPr>
      <w:r>
        <w:rPr>
          <w:rFonts w:ascii="Cambria" w:hAnsi="Cambria" w:asciiTheme="majorHAnsi" w:hAnsiTheme="majorHAnsi"/>
          <w:b/>
          <w:u w:val="single"/>
        </w:rPr>
        <w:t>Período da Tarde: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  <w:u w:val="single"/>
        </w:rPr>
      </w:pPr>
      <w:r>
        <w:rPr>
          <w:rFonts w:asciiTheme="majorHAnsi" w:hAnsiTheme="majorHAnsi" w:ascii="Cambria" w:hAnsi="Cambria"/>
          <w:b/>
          <w:u w:val="single"/>
        </w:rPr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Contamos com 02 (duas) Funcionárias, fornecidas pela Prefeitura Municipal de Marília, como citado acima, que fornece o lanche da tarde para os pacientes e familiares que estão em tratamento na Hemodiálise, Diálise Peritoneal, Ambulatórios e Transplantes na Santa Casa de Marília. Este lanche é fornecido de segunda à sexta-feira, das 14:00hs às 15:00hs, o mesmo é constituído por biscoitos (Doados pela Marilan), manteiga, leite, café,  guardanapos de papel e copos descartáveis adquiridos pela AMAR.  Esta ação social é muito importante e necessário, haja vista que alguns pacientes, principalmente de outras cidades comparecem para atendimento neste local por longo período enquanto aguardam o atendimento até retornarem à cidade de origem.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/>
        </w:rPr>
        <w:t>EVENTOS REALIZADOS: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</w:rPr>
        <w:t>No cumprimento do calendário de trabalho durante o ano de 2017, realizamos vários eventos com a finalidade de angariar recursos para manutenção das atividades assistenciais prestadas pela associação, conforme segue agenda dos eventos realizados em 2017: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/>
        </w:rPr>
        <w:t>jANEIRO/19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u w:val="single"/>
        </w:rPr>
        <w:t>SEM ATIVIDADES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/>
        </w:rPr>
        <w:t>FEVEREIRO/19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ListParagraph"/>
        <w:numPr>
          <w:ilvl w:val="0"/>
          <w:numId w:val="2"/>
        </w:numPr>
        <w:jc w:val="both"/>
        <w:rPr/>
      </w:pPr>
      <w:bookmarkStart w:id="2" w:name="__DdeLink__7458_8063087"/>
      <w:bookmarkEnd w:id="2"/>
      <w:r>
        <w:rPr>
          <w:rFonts w:ascii="Cambria" w:hAnsi="Cambria" w:asciiTheme="majorHAnsi" w:hAnsiTheme="majorHAnsi"/>
          <w:b/>
          <w:bCs/>
          <w:u w:val="single"/>
        </w:rPr>
        <w:t>SEM ATIVIDADES</w:t>
      </w:r>
    </w:p>
    <w:p>
      <w:pPr>
        <w:pStyle w:val="ListParagraph"/>
        <w:jc w:val="both"/>
        <w:rPr>
          <w:rFonts w:ascii="Cambria" w:hAnsi="Cambria" w:asciiTheme="majorHAnsi" w:hAnsiTheme="majorHAnsi"/>
          <w:b/>
          <w:b/>
          <w:bCs/>
          <w:u w:val="single"/>
        </w:rPr>
      </w:pPr>
      <w:r>
        <w:rPr>
          <w:rFonts w:asciiTheme="majorHAnsi" w:hAnsiTheme="majorHAnsi" w:ascii="Cambria" w:hAnsi="Cambria"/>
          <w:b/>
          <w:bCs/>
          <w:u w:val="single"/>
        </w:rPr>
      </w:r>
    </w:p>
    <w:p>
      <w:pPr>
        <w:pStyle w:val="ListParagraph"/>
        <w:jc w:val="both"/>
        <w:rPr>
          <w:rFonts w:ascii="Cambria" w:hAnsi="Cambria" w:asciiTheme="majorHAnsi" w:hAnsiTheme="majorHAnsi"/>
          <w:b/>
          <w:b/>
          <w:bCs/>
          <w:u w:val="single"/>
        </w:rPr>
      </w:pPr>
      <w:r>
        <w:rPr>
          <w:rFonts w:asciiTheme="majorHAnsi" w:hAnsiTheme="majorHAnsi" w:ascii="Cambria" w:hAnsi="Cambria"/>
          <w:b/>
          <w:bCs/>
          <w:u w:val="single"/>
        </w:rPr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/>
        </w:rPr>
        <w:t>MARÇO/2019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Cambria" w:hAnsi="Cambria" w:asciiTheme="majorHAnsi" w:hAnsiTheme="majorHAnsi"/>
          <w:b/>
          <w:bCs/>
          <w:u w:val="single"/>
        </w:rPr>
        <w:t>SEM ATIVIDADES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Cambria" w:hAnsi="Cambria" w:asciiTheme="majorHAnsi" w:hAnsiTheme="majorHAnsi"/>
          <w:b/>
          <w:b/>
          <w:bCs/>
          <w:u w:val="single"/>
        </w:rPr>
      </w:pPr>
      <w:r>
        <w:rPr>
          <w:rFonts w:asciiTheme="majorHAnsi" w:hAnsiTheme="majorHAnsi" w:ascii="Cambria" w:hAnsi="Cambria"/>
          <w:b/>
          <w:bCs/>
          <w:u w:val="single"/>
        </w:rPr>
      </w:r>
    </w:p>
    <w:p>
      <w:pPr>
        <w:pStyle w:val="ListParagraph"/>
        <w:jc w:val="both"/>
        <w:rPr>
          <w:rFonts w:ascii="Cambria" w:hAnsi="Cambria" w:asciiTheme="majorHAnsi" w:hAnsiTheme="majorHAnsi"/>
          <w:b/>
          <w:b/>
          <w:bCs/>
          <w:u w:val="single"/>
        </w:rPr>
      </w:pPr>
      <w:r>
        <w:rPr>
          <w:rFonts w:asciiTheme="majorHAnsi" w:hAnsiTheme="majorHAnsi" w:ascii="Cambria" w:hAnsi="Cambria"/>
          <w:b/>
          <w:bCs/>
          <w:u w:val="single"/>
        </w:rPr>
      </w:r>
    </w:p>
    <w:p>
      <w:pPr>
        <w:pStyle w:val="ListParagraph"/>
        <w:jc w:val="both"/>
        <w:rPr>
          <w:rFonts w:ascii="Cambria" w:hAnsi="Cambria" w:asciiTheme="majorHAnsi" w:hAnsiTheme="majorHAnsi"/>
          <w:b/>
          <w:b/>
          <w:bCs/>
          <w:u w:val="single"/>
        </w:rPr>
      </w:pPr>
      <w:r>
        <w:rPr>
          <w:rFonts w:asciiTheme="majorHAnsi" w:hAnsiTheme="majorHAnsi" w:ascii="Cambria" w:hAnsi="Cambria"/>
          <w:b/>
          <w:bCs/>
          <w:u w:val="single"/>
        </w:rPr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/>
        </w:rPr>
        <w:t>ABRIL/19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Cambria" w:hAnsi="Cambria" w:asciiTheme="majorHAnsi" w:hAnsiTheme="majorHAnsi"/>
          <w:b/>
          <w:bCs/>
          <w:u w:val="single"/>
        </w:rPr>
        <w:t>ACÃO FRATERNAL PÁSCOA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Cambria" w:hAnsi="Cambria" w:asciiTheme="majorHAnsi" w:hAnsiTheme="majorHAnsi"/>
          <w:b/>
          <w:bCs/>
          <w:u w:val="single"/>
        </w:rPr>
        <w:t>ALMOÇO DE PÁSCOA PARA PACIENTES E FAMILIARES</w:t>
      </w:r>
    </w:p>
    <w:p>
      <w:pPr>
        <w:pStyle w:val="ListParagraph"/>
        <w:jc w:val="both"/>
        <w:rPr>
          <w:rFonts w:ascii="Cambria" w:hAnsi="Cambria" w:asciiTheme="majorHAnsi" w:hAnsiTheme="majorHAnsi"/>
          <w:b/>
          <w:b/>
          <w:bCs/>
          <w:u w:val="single"/>
        </w:rPr>
      </w:pPr>
      <w:r>
        <w:rPr>
          <w:rFonts w:asciiTheme="majorHAnsi" w:hAnsiTheme="majorHAnsi" w:ascii="Cambria" w:hAnsi="Cambria"/>
          <w:b/>
          <w:bCs/>
          <w:u w:val="single"/>
        </w:rPr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/>
        </w:rPr>
        <w:t>MAIO/19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  <w:bCs/>
          <w:u w:val="single"/>
        </w:rPr>
        <w:t>LEMBRANÇA PARA OS DIAS DAS MÃES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/>
        </w:rPr>
        <w:t>CONCLUSÃO: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</w:rPr>
        <w:t>A diretoria da AMAR em seu primeiro mandato do triênio 2019/2021, em ação conjunta com voluntários, com afinco para a manutenção dos projetos, ações sociais  e a realização de eventos, sempre com o objetivo de manter as atividades sociais, ampliar os serviços e melhorar a qualidade dos serviços prestados. A além da “Casa de Apoio” funcionando com 06 acomodações para repouso dia e 03 (três) refeições diariamente oferecidas aos pacientes/familiares das cidades da região em Tratamento Terapia Renal Substitutiva na Santa Casa de Marília, que descansam e fazem suas refeições na “Casa de Apoio”.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Esse trabalho tem por objetivo tornar o enfrentamento destes pacientes com a doença menos nocivo a sua rotina de vida, todos os serviços e produtos foram prestados na forma de (100%) cem por cento de gratuidade.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</w:rPr>
        <w:t xml:space="preserve">Marília, </w:t>
      </w:r>
      <w:r>
        <w:rPr>
          <w:rFonts w:ascii="Cambria" w:hAnsi="Cambria" w:asciiTheme="majorHAnsi" w:hAnsiTheme="majorHAnsi"/>
        </w:rPr>
        <w:t>30 de Abril de 2019.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ASSOCIAÇÃO MARILIENSE DE APOIO E ASSITÊNCIA AO RENAL CRÔNICO</w:t>
      </w:r>
    </w:p>
    <w:p>
      <w:pPr>
        <w:pStyle w:val="Normal"/>
        <w:jc w:val="center"/>
        <w:rPr/>
      </w:pPr>
      <w:r>
        <w:rPr>
          <w:rFonts w:ascii="Cambria" w:hAnsi="Cambria" w:asciiTheme="majorHAnsi" w:hAnsiTheme="majorHAnsi"/>
          <w:b/>
        </w:rPr>
        <w:t>Geni dos Santos Teles Silva - Presidente</w:t>
      </w:r>
    </w:p>
    <w:sectPr>
      <w:type w:val="nextPage"/>
      <w:pgSz w:w="12240" w:h="15840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onotype Corsiv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1bb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ar-SA" w:bidi="ar-SA"/>
    </w:rPr>
  </w:style>
  <w:style w:type="paragraph" w:styleId="Ttulo1">
    <w:name w:val="Título 1"/>
    <w:basedOn w:val="Normal"/>
    <w:next w:val="Normal"/>
    <w:qFormat/>
    <w:rsid w:val="00b51bbf"/>
    <w:pPr>
      <w:keepNext/>
      <w:jc w:val="center"/>
      <w:outlineLvl w:val="0"/>
    </w:pPr>
    <w:rPr>
      <w:u w:val="single"/>
    </w:rPr>
  </w:style>
  <w:style w:type="paragraph" w:styleId="Ttulo2">
    <w:name w:val="Título 2"/>
    <w:basedOn w:val="Normal"/>
    <w:next w:val="Normal"/>
    <w:qFormat/>
    <w:rsid w:val="00b51bbf"/>
    <w:pPr>
      <w:keepNext/>
      <w:jc w:val="both"/>
      <w:outlineLvl w:val="1"/>
    </w:pPr>
    <w:rPr>
      <w:rFonts w:ascii="Monotype Corsiva" w:hAnsi="Monotype Corsiva"/>
      <w:sz w:val="52"/>
    </w:rPr>
  </w:style>
  <w:style w:type="paragraph" w:styleId="Ttulo3">
    <w:name w:val="Título 3"/>
    <w:basedOn w:val="Normal"/>
    <w:next w:val="Normal"/>
    <w:qFormat/>
    <w:rsid w:val="00b51bbf"/>
    <w:pPr>
      <w:keepNext/>
      <w:jc w:val="both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51bbf"/>
    <w:rPr>
      <w:rFonts w:ascii="Symbol" w:hAnsi="Symbol"/>
    </w:rPr>
  </w:style>
  <w:style w:type="character" w:styleId="WW8Num1z1" w:customStyle="1">
    <w:name w:val="WW8Num1z1"/>
    <w:qFormat/>
    <w:rsid w:val="00b51bbf"/>
    <w:rPr>
      <w:rFonts w:ascii="Courier New" w:hAnsi="Courier New" w:cs="Courier New"/>
    </w:rPr>
  </w:style>
  <w:style w:type="character" w:styleId="WW8Num1z2" w:customStyle="1">
    <w:name w:val="WW8Num1z2"/>
    <w:qFormat/>
    <w:rsid w:val="00b51bbf"/>
    <w:rPr>
      <w:rFonts w:ascii="Wingdings" w:hAnsi="Wingdings"/>
    </w:rPr>
  </w:style>
  <w:style w:type="character" w:styleId="WW8Num2z0" w:customStyle="1">
    <w:name w:val="WW8Num2z0"/>
    <w:qFormat/>
    <w:rsid w:val="00b51bbf"/>
    <w:rPr>
      <w:rFonts w:ascii="Symbol" w:hAnsi="Symbol"/>
    </w:rPr>
  </w:style>
  <w:style w:type="character" w:styleId="WW8Num2z1" w:customStyle="1">
    <w:name w:val="WW8Num2z1"/>
    <w:qFormat/>
    <w:rsid w:val="00b51bbf"/>
    <w:rPr>
      <w:rFonts w:ascii="Courier New" w:hAnsi="Courier New" w:cs="Courier New"/>
    </w:rPr>
  </w:style>
  <w:style w:type="character" w:styleId="WW8Num2z2" w:customStyle="1">
    <w:name w:val="WW8Num2z2"/>
    <w:qFormat/>
    <w:rsid w:val="00b51bbf"/>
    <w:rPr>
      <w:rFonts w:ascii="Wingdings" w:hAnsi="Wingdings"/>
    </w:rPr>
  </w:style>
  <w:style w:type="character" w:styleId="WW8Num3z0" w:customStyle="1">
    <w:name w:val="WW8Num3z0"/>
    <w:qFormat/>
    <w:rsid w:val="00b51bbf"/>
    <w:rPr>
      <w:rFonts w:ascii="Symbol" w:hAnsi="Symbol"/>
    </w:rPr>
  </w:style>
  <w:style w:type="character" w:styleId="WW8Num3z1" w:customStyle="1">
    <w:name w:val="WW8Num3z1"/>
    <w:qFormat/>
    <w:rsid w:val="00b51bbf"/>
    <w:rPr>
      <w:rFonts w:ascii="Courier New" w:hAnsi="Courier New"/>
    </w:rPr>
  </w:style>
  <w:style w:type="character" w:styleId="WW8Num3z2" w:customStyle="1">
    <w:name w:val="WW8Num3z2"/>
    <w:qFormat/>
    <w:rsid w:val="00b51bbf"/>
    <w:rPr>
      <w:rFonts w:ascii="Wingdings" w:hAnsi="Wingdings"/>
    </w:rPr>
  </w:style>
  <w:style w:type="character" w:styleId="WW8Num4z0" w:customStyle="1">
    <w:name w:val="WW8Num4z0"/>
    <w:qFormat/>
    <w:rsid w:val="00b51bbf"/>
    <w:rPr>
      <w:rFonts w:ascii="Symbol" w:hAnsi="Symbol"/>
    </w:rPr>
  </w:style>
  <w:style w:type="character" w:styleId="WW8Num4z1" w:customStyle="1">
    <w:name w:val="WW8Num4z1"/>
    <w:qFormat/>
    <w:rsid w:val="00b51bbf"/>
    <w:rPr>
      <w:rFonts w:ascii="Courier New" w:hAnsi="Courier New" w:cs="Courier New"/>
    </w:rPr>
  </w:style>
  <w:style w:type="character" w:styleId="WW8Num4z2" w:customStyle="1">
    <w:name w:val="WW8Num4z2"/>
    <w:qFormat/>
    <w:rsid w:val="00b51bbf"/>
    <w:rPr>
      <w:rFonts w:ascii="Wingdings" w:hAnsi="Wingdings"/>
    </w:rPr>
  </w:style>
  <w:style w:type="character" w:styleId="Fontepargpadro1" w:customStyle="1">
    <w:name w:val="Fonte parág. padrão1"/>
    <w:qFormat/>
    <w:rsid w:val="00b51bbf"/>
    <w:rPr/>
  </w:style>
  <w:style w:type="character" w:styleId="CorpodetextoChar" w:customStyle="1">
    <w:name w:val="Corpo de texto Char"/>
    <w:basedOn w:val="Fontepargpadro1"/>
    <w:qFormat/>
    <w:rsid w:val="00b51bbf"/>
    <w:rPr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169db"/>
    <w:rPr>
      <w:rFonts w:ascii="Tahoma" w:hAnsi="Tahoma" w:cs="Tahoma"/>
      <w:sz w:val="16"/>
      <w:szCs w:val="16"/>
      <w:lang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Cambria" w:hAnsi="Cambria" w:cs="Symbol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ascii="Cambria" w:hAnsi="Cambria" w:cs="Symbol"/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ascii="Cambria" w:hAnsi="Cambria" w:cs="Symbol"/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Cambria" w:hAnsi="Cambria" w:cs="Symbol"/>
      <w:b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Cambria" w:hAnsi="Cambria" w:cs="Symbol"/>
      <w:b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Cambria" w:hAnsi="Cambria" w:cs="Symbol"/>
      <w:b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Cambria" w:hAnsi="Cambria" w:cs="Symbol"/>
      <w:b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Cambria" w:hAnsi="Cambria" w:cs="Symbol"/>
      <w:b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  <w:b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  <w:b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Cambria" w:hAnsi="Cambria" w:cs="Symbol"/>
      <w:b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Cambria" w:hAnsi="Cambria" w:cs="Symbol"/>
      <w:b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rsid w:val="00b51bbf"/>
    <w:pPr>
      <w:jc w:val="both"/>
    </w:pPr>
    <w:rPr/>
  </w:style>
  <w:style w:type="paragraph" w:styleId="Lista">
    <w:name w:val="Lista"/>
    <w:basedOn w:val="Corpodetexto"/>
    <w:rsid w:val="00b51bbf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51bbf"/>
    <w:pPr>
      <w:suppressLineNumbers/>
    </w:pPr>
    <w:rPr>
      <w:rFonts w:cs="Mangal"/>
    </w:rPr>
  </w:style>
  <w:style w:type="paragraph" w:styleId="Ttulo11" w:customStyle="1">
    <w:name w:val="Título1"/>
    <w:basedOn w:val="Normal"/>
    <w:qFormat/>
    <w:rsid w:val="00b51bbf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1" w:customStyle="1">
    <w:name w:val="Legenda1"/>
    <w:basedOn w:val="Normal"/>
    <w:qFormat/>
    <w:rsid w:val="00b51bbf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qFormat/>
    <w:rsid w:val="00b51bbf"/>
    <w:pPr>
      <w:spacing w:lineRule="atLeast" w:line="240" w:before="195" w:after="0"/>
      <w:ind w:left="195" w:right="195" w:hanging="0"/>
    </w:pPr>
    <w:rPr>
      <w:rFonts w:ascii="Tahoma" w:hAnsi="Tahoma" w:cs="Tahoma"/>
      <w:color w:val="333333"/>
      <w:sz w:val="17"/>
      <w:szCs w:val="17"/>
    </w:rPr>
  </w:style>
  <w:style w:type="paragraph" w:styleId="Contedodetabela" w:customStyle="1">
    <w:name w:val="Conteúdo de tabela"/>
    <w:basedOn w:val="Normal"/>
    <w:qFormat/>
    <w:rsid w:val="00b51bbf"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rsid w:val="00b51bbf"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69d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a0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32a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LibreOffice/5.0.3.2$Windows_x86 LibreOffice_project/e5f16313668ac592c1bfb310f4390624e3dbfb75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2016-01-20T18:09:00Z</dcterms:created>
  <dc:creator>Centro de Suporte Técnico</dc:creator>
  <dc:language>pt-BR</dc:language>
  <cp:lastPrinted>2018-02-08T14:31:57Z</cp:lastPrinted>
  <dcterms:modified xsi:type="dcterms:W3CDTF">2019-05-21T11:10:22Z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