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73" w:rsidRPr="00B574E6" w:rsidRDefault="00B21773" w:rsidP="00B21773">
      <w:pPr>
        <w:spacing w:after="0" w:line="360" w:lineRule="auto"/>
        <w:ind w:left="1545"/>
        <w:jc w:val="center"/>
        <w:rPr>
          <w:rFonts w:ascii="Times New Roman" w:hAnsi="Times New Roman"/>
          <w:b/>
          <w:sz w:val="24"/>
          <w:szCs w:val="24"/>
        </w:rPr>
      </w:pPr>
      <w:r w:rsidRPr="00B574E6">
        <w:rPr>
          <w:rFonts w:ascii="Times New Roman" w:hAnsi="Times New Roman"/>
          <w:b/>
          <w:sz w:val="24"/>
          <w:szCs w:val="24"/>
        </w:rPr>
        <w:t>PLANO DE TRABALHO</w:t>
      </w:r>
    </w:p>
    <w:p w:rsidR="00B21773" w:rsidRPr="00B574E6" w:rsidRDefault="00B21773" w:rsidP="00B21773">
      <w:pPr>
        <w:spacing w:after="0" w:line="360" w:lineRule="auto"/>
        <w:ind w:left="1545"/>
        <w:jc w:val="center"/>
        <w:rPr>
          <w:rFonts w:ascii="Times New Roman" w:hAnsi="Times New Roman"/>
          <w:b/>
          <w:sz w:val="24"/>
          <w:szCs w:val="24"/>
        </w:rPr>
      </w:pPr>
    </w:p>
    <w:p w:rsidR="00B21773" w:rsidRPr="00B574E6" w:rsidRDefault="00B21773" w:rsidP="00B21773">
      <w:pPr>
        <w:numPr>
          <w:ilvl w:val="0"/>
          <w:numId w:val="1"/>
        </w:numPr>
        <w:spacing w:after="0" w:line="360" w:lineRule="auto"/>
        <w:rPr>
          <w:rFonts w:ascii="Times New Roman" w:hAnsi="Times New Roman"/>
          <w:b/>
          <w:sz w:val="24"/>
          <w:szCs w:val="24"/>
        </w:rPr>
      </w:pPr>
      <w:r w:rsidRPr="00B574E6">
        <w:rPr>
          <w:rFonts w:ascii="Times New Roman" w:hAnsi="Times New Roman"/>
          <w:b/>
          <w:sz w:val="24"/>
          <w:szCs w:val="24"/>
        </w:rPr>
        <w:t>DADOS CADASTRAIS DA ENTIDADE PROPONENTE</w:t>
      </w:r>
    </w:p>
    <w:p w:rsidR="00B21773" w:rsidRPr="00B574E6" w:rsidRDefault="00B21773" w:rsidP="00B21773">
      <w:pPr>
        <w:pStyle w:val="PargrafodaLista"/>
        <w:numPr>
          <w:ilvl w:val="0"/>
          <w:numId w:val="5"/>
        </w:numPr>
        <w:spacing w:after="0" w:line="360" w:lineRule="auto"/>
        <w:rPr>
          <w:rFonts w:ascii="Times New Roman" w:hAnsi="Times New Roman"/>
          <w:sz w:val="24"/>
          <w:szCs w:val="24"/>
        </w:rPr>
      </w:pPr>
      <w:r w:rsidRPr="00B574E6">
        <w:rPr>
          <w:rFonts w:ascii="Times New Roman" w:hAnsi="Times New Roman"/>
          <w:sz w:val="24"/>
          <w:szCs w:val="24"/>
        </w:rPr>
        <w:t xml:space="preserve">Entidade: </w:t>
      </w:r>
      <w:r w:rsidRPr="00B574E6">
        <w:rPr>
          <w:rFonts w:ascii="Times New Roman" w:hAnsi="Times New Roman"/>
          <w:b/>
          <w:bCs/>
          <w:sz w:val="24"/>
          <w:szCs w:val="24"/>
        </w:rPr>
        <w:t>Associação Caritas São Francisco</w:t>
      </w:r>
    </w:p>
    <w:p w:rsidR="00B21773" w:rsidRPr="00B574E6" w:rsidRDefault="00B21773" w:rsidP="00B21773">
      <w:pPr>
        <w:pStyle w:val="PargrafodaLista"/>
        <w:numPr>
          <w:ilvl w:val="0"/>
          <w:numId w:val="5"/>
        </w:numPr>
        <w:spacing w:after="0" w:line="360" w:lineRule="auto"/>
        <w:rPr>
          <w:rFonts w:ascii="Times New Roman" w:hAnsi="Times New Roman"/>
          <w:sz w:val="24"/>
          <w:szCs w:val="24"/>
        </w:rPr>
      </w:pPr>
      <w:r w:rsidRPr="00B574E6">
        <w:rPr>
          <w:rFonts w:ascii="Times New Roman" w:hAnsi="Times New Roman"/>
          <w:sz w:val="24"/>
          <w:szCs w:val="24"/>
        </w:rPr>
        <w:t xml:space="preserve">CNPJ: </w:t>
      </w:r>
      <w:r w:rsidRPr="00B574E6">
        <w:rPr>
          <w:rFonts w:ascii="Times New Roman" w:hAnsi="Times New Roman"/>
          <w:b/>
          <w:bCs/>
          <w:sz w:val="24"/>
          <w:szCs w:val="24"/>
        </w:rPr>
        <w:t>51.245.470/0001-56</w:t>
      </w:r>
    </w:p>
    <w:p w:rsidR="00B21773" w:rsidRPr="00B574E6" w:rsidRDefault="00B21773" w:rsidP="00B21773">
      <w:pPr>
        <w:pStyle w:val="PargrafodaLista"/>
        <w:numPr>
          <w:ilvl w:val="0"/>
          <w:numId w:val="5"/>
        </w:numPr>
        <w:spacing w:after="0" w:line="360" w:lineRule="auto"/>
        <w:rPr>
          <w:rFonts w:ascii="Times New Roman" w:hAnsi="Times New Roman"/>
          <w:b/>
          <w:bCs/>
          <w:sz w:val="24"/>
          <w:szCs w:val="24"/>
        </w:rPr>
      </w:pPr>
      <w:r w:rsidRPr="00B574E6">
        <w:rPr>
          <w:rFonts w:ascii="Times New Roman" w:hAnsi="Times New Roman"/>
          <w:sz w:val="24"/>
          <w:szCs w:val="24"/>
        </w:rPr>
        <w:t xml:space="preserve">Endereço da </w:t>
      </w:r>
      <w:r w:rsidR="002D61F7" w:rsidRPr="00B574E6">
        <w:rPr>
          <w:rFonts w:ascii="Times New Roman" w:hAnsi="Times New Roman"/>
          <w:sz w:val="24"/>
          <w:szCs w:val="24"/>
        </w:rPr>
        <w:t>sede:</w:t>
      </w:r>
      <w:r w:rsidRPr="00B574E6">
        <w:rPr>
          <w:rFonts w:ascii="Times New Roman" w:hAnsi="Times New Roman"/>
          <w:b/>
          <w:bCs/>
          <w:sz w:val="24"/>
          <w:szCs w:val="24"/>
        </w:rPr>
        <w:t xml:space="preserve"> Rua Jose</w:t>
      </w:r>
      <w:r w:rsidR="002F7E3C">
        <w:rPr>
          <w:rFonts w:ascii="Times New Roman" w:hAnsi="Times New Roman"/>
          <w:b/>
          <w:bCs/>
          <w:sz w:val="24"/>
          <w:szCs w:val="24"/>
        </w:rPr>
        <w:t xml:space="preserve"> </w:t>
      </w:r>
      <w:r w:rsidRPr="00B574E6">
        <w:rPr>
          <w:rFonts w:ascii="Times New Roman" w:hAnsi="Times New Roman"/>
          <w:b/>
          <w:bCs/>
          <w:sz w:val="24"/>
          <w:szCs w:val="24"/>
        </w:rPr>
        <w:t xml:space="preserve">Longo,148 Jd. Sagrado Coração </w:t>
      </w:r>
    </w:p>
    <w:p w:rsidR="00B21773" w:rsidRPr="00B574E6" w:rsidRDefault="00B21773" w:rsidP="00B21773">
      <w:pPr>
        <w:pStyle w:val="PargrafodaLista"/>
        <w:numPr>
          <w:ilvl w:val="0"/>
          <w:numId w:val="5"/>
        </w:numPr>
        <w:spacing w:after="0" w:line="360" w:lineRule="auto"/>
        <w:rPr>
          <w:rFonts w:ascii="Times New Roman" w:hAnsi="Times New Roman"/>
          <w:sz w:val="24"/>
          <w:szCs w:val="24"/>
        </w:rPr>
      </w:pPr>
      <w:r w:rsidRPr="00B574E6">
        <w:rPr>
          <w:rFonts w:ascii="Times New Roman" w:hAnsi="Times New Roman"/>
          <w:sz w:val="24"/>
          <w:szCs w:val="24"/>
        </w:rPr>
        <w:t xml:space="preserve">Cidade: </w:t>
      </w:r>
      <w:r w:rsidRPr="00B574E6">
        <w:rPr>
          <w:rFonts w:ascii="Times New Roman" w:hAnsi="Times New Roman"/>
          <w:b/>
          <w:bCs/>
          <w:sz w:val="24"/>
          <w:szCs w:val="24"/>
        </w:rPr>
        <w:t xml:space="preserve">Jandira / SP </w:t>
      </w:r>
    </w:p>
    <w:p w:rsidR="00B21773" w:rsidRPr="00B574E6" w:rsidRDefault="00B21773" w:rsidP="00B21773">
      <w:pPr>
        <w:pStyle w:val="PargrafodaLista"/>
        <w:numPr>
          <w:ilvl w:val="0"/>
          <w:numId w:val="5"/>
        </w:numPr>
        <w:spacing w:after="0" w:line="360" w:lineRule="auto"/>
        <w:rPr>
          <w:rFonts w:ascii="Times New Roman" w:hAnsi="Times New Roman"/>
          <w:sz w:val="24"/>
          <w:szCs w:val="24"/>
        </w:rPr>
      </w:pPr>
      <w:r w:rsidRPr="00B574E6">
        <w:rPr>
          <w:rFonts w:ascii="Times New Roman" w:hAnsi="Times New Roman"/>
          <w:sz w:val="24"/>
          <w:szCs w:val="24"/>
        </w:rPr>
        <w:t xml:space="preserve">CEP: </w:t>
      </w:r>
      <w:r w:rsidRPr="00B574E6">
        <w:rPr>
          <w:rFonts w:ascii="Times New Roman" w:hAnsi="Times New Roman"/>
          <w:b/>
          <w:bCs/>
          <w:sz w:val="24"/>
          <w:szCs w:val="24"/>
        </w:rPr>
        <w:t>06608-340</w:t>
      </w:r>
    </w:p>
    <w:p w:rsidR="00B21773" w:rsidRPr="00B574E6" w:rsidRDefault="00B21773" w:rsidP="00B21773">
      <w:pPr>
        <w:pStyle w:val="PargrafodaLista"/>
        <w:numPr>
          <w:ilvl w:val="0"/>
          <w:numId w:val="5"/>
        </w:numPr>
        <w:spacing w:after="0" w:line="360" w:lineRule="auto"/>
        <w:rPr>
          <w:rFonts w:ascii="Times New Roman" w:hAnsi="Times New Roman"/>
          <w:sz w:val="24"/>
          <w:szCs w:val="24"/>
        </w:rPr>
      </w:pPr>
      <w:r w:rsidRPr="00B574E6">
        <w:rPr>
          <w:rFonts w:ascii="Times New Roman" w:hAnsi="Times New Roman"/>
          <w:sz w:val="24"/>
          <w:szCs w:val="24"/>
        </w:rPr>
        <w:t xml:space="preserve">Telefone: </w:t>
      </w:r>
      <w:r w:rsidRPr="00B574E6">
        <w:rPr>
          <w:rFonts w:ascii="Times New Roman" w:hAnsi="Times New Roman"/>
          <w:b/>
          <w:sz w:val="24"/>
          <w:szCs w:val="24"/>
        </w:rPr>
        <w:t>11 4789-5302</w:t>
      </w:r>
    </w:p>
    <w:p w:rsidR="00B21773" w:rsidRPr="00B574E6" w:rsidRDefault="00B21773" w:rsidP="00B21773">
      <w:pPr>
        <w:pStyle w:val="PargrafodaLista"/>
        <w:numPr>
          <w:ilvl w:val="0"/>
          <w:numId w:val="5"/>
        </w:numPr>
        <w:spacing w:after="0" w:line="360" w:lineRule="auto"/>
        <w:rPr>
          <w:rFonts w:ascii="Times New Roman" w:hAnsi="Times New Roman"/>
          <w:sz w:val="24"/>
          <w:szCs w:val="24"/>
        </w:rPr>
      </w:pPr>
      <w:r w:rsidRPr="00B574E6">
        <w:rPr>
          <w:rFonts w:ascii="Times New Roman" w:hAnsi="Times New Roman"/>
          <w:sz w:val="24"/>
          <w:szCs w:val="24"/>
        </w:rPr>
        <w:t xml:space="preserve">E-mail: </w:t>
      </w:r>
      <w:r w:rsidRPr="00B574E6">
        <w:rPr>
          <w:rFonts w:ascii="Times New Roman" w:hAnsi="Times New Roman"/>
          <w:b/>
          <w:sz w:val="24"/>
          <w:szCs w:val="24"/>
        </w:rPr>
        <w:t>soccaritas@uol.com.br</w:t>
      </w:r>
    </w:p>
    <w:p w:rsidR="00B21773" w:rsidRPr="00B574E6" w:rsidRDefault="00B21773" w:rsidP="00B21773">
      <w:pPr>
        <w:pStyle w:val="PargrafodaLista"/>
        <w:numPr>
          <w:ilvl w:val="0"/>
          <w:numId w:val="5"/>
        </w:numPr>
        <w:spacing w:after="0" w:line="360" w:lineRule="auto"/>
        <w:rPr>
          <w:rFonts w:ascii="Times New Roman" w:hAnsi="Times New Roman"/>
          <w:b/>
          <w:sz w:val="24"/>
          <w:szCs w:val="24"/>
        </w:rPr>
      </w:pPr>
      <w:r w:rsidRPr="00B574E6">
        <w:rPr>
          <w:rFonts w:ascii="Times New Roman" w:hAnsi="Times New Roman"/>
          <w:sz w:val="24"/>
          <w:szCs w:val="24"/>
        </w:rPr>
        <w:t xml:space="preserve">Dados </w:t>
      </w:r>
      <w:r w:rsidR="002D61F7" w:rsidRPr="00B574E6">
        <w:rPr>
          <w:rFonts w:ascii="Times New Roman" w:hAnsi="Times New Roman"/>
          <w:sz w:val="24"/>
          <w:szCs w:val="24"/>
        </w:rPr>
        <w:t>Bancário:</w:t>
      </w:r>
      <w:r w:rsidR="002D61F7" w:rsidRPr="00B574E6">
        <w:rPr>
          <w:rFonts w:ascii="Times New Roman" w:hAnsi="Times New Roman"/>
          <w:b/>
          <w:sz w:val="24"/>
          <w:szCs w:val="24"/>
        </w:rPr>
        <w:t xml:space="preserve"> Banco</w:t>
      </w:r>
      <w:r w:rsidRPr="00B574E6">
        <w:rPr>
          <w:rFonts w:ascii="Times New Roman" w:hAnsi="Times New Roman"/>
          <w:b/>
          <w:sz w:val="24"/>
          <w:szCs w:val="24"/>
        </w:rPr>
        <w:t xml:space="preserve"> do Brasil</w:t>
      </w:r>
      <w:r w:rsidR="002F7E3C">
        <w:rPr>
          <w:rFonts w:ascii="Times New Roman" w:hAnsi="Times New Roman"/>
          <w:b/>
          <w:sz w:val="24"/>
          <w:szCs w:val="24"/>
        </w:rPr>
        <w:t xml:space="preserve"> </w:t>
      </w:r>
      <w:r w:rsidRPr="00B574E6">
        <w:rPr>
          <w:rFonts w:ascii="Times New Roman" w:hAnsi="Times New Roman"/>
          <w:b/>
          <w:sz w:val="24"/>
          <w:szCs w:val="24"/>
        </w:rPr>
        <w:t>AG 3565-3 C/C 3546</w:t>
      </w:r>
      <w:r w:rsidR="002D1C7B" w:rsidRPr="00B574E6">
        <w:rPr>
          <w:rFonts w:ascii="Times New Roman" w:hAnsi="Times New Roman"/>
          <w:b/>
          <w:sz w:val="24"/>
          <w:szCs w:val="24"/>
        </w:rPr>
        <w:t>8-6</w:t>
      </w:r>
      <w:r w:rsidRPr="00B574E6">
        <w:rPr>
          <w:rFonts w:ascii="Times New Roman" w:hAnsi="Times New Roman"/>
          <w:b/>
          <w:sz w:val="24"/>
          <w:szCs w:val="24"/>
        </w:rPr>
        <w:t xml:space="preserve">    JANDIRA</w:t>
      </w:r>
    </w:p>
    <w:p w:rsidR="00B21773" w:rsidRPr="00B574E6" w:rsidRDefault="00B21773" w:rsidP="00B21773">
      <w:pPr>
        <w:spacing w:after="0" w:line="360" w:lineRule="auto"/>
        <w:jc w:val="both"/>
        <w:rPr>
          <w:rFonts w:ascii="Times New Roman" w:hAnsi="Times New Roman"/>
          <w:sz w:val="24"/>
          <w:szCs w:val="24"/>
        </w:rPr>
      </w:pPr>
    </w:p>
    <w:p w:rsidR="00B21773" w:rsidRPr="00B574E6" w:rsidRDefault="00B21773" w:rsidP="00B21773">
      <w:pPr>
        <w:spacing w:after="0" w:line="360" w:lineRule="auto"/>
        <w:rPr>
          <w:rFonts w:ascii="Times New Roman" w:hAnsi="Times New Roman"/>
          <w:b/>
          <w:sz w:val="24"/>
          <w:szCs w:val="24"/>
        </w:rPr>
      </w:pPr>
      <w:r w:rsidRPr="00B574E6">
        <w:rPr>
          <w:rFonts w:ascii="Times New Roman" w:hAnsi="Times New Roman"/>
          <w:b/>
          <w:sz w:val="24"/>
          <w:szCs w:val="24"/>
        </w:rPr>
        <w:t>2.  DADOS CADASTRAIS DO REPRESENTANTE LEGAL DA PROPONENTE</w:t>
      </w:r>
    </w:p>
    <w:p w:rsidR="00B21773" w:rsidRPr="00B574E6" w:rsidRDefault="00B21773" w:rsidP="00B21773">
      <w:pPr>
        <w:pStyle w:val="PargrafodaLista"/>
        <w:numPr>
          <w:ilvl w:val="0"/>
          <w:numId w:val="10"/>
        </w:numPr>
        <w:spacing w:after="0" w:line="360" w:lineRule="auto"/>
        <w:rPr>
          <w:rFonts w:ascii="Times New Roman" w:hAnsi="Times New Roman"/>
          <w:b/>
          <w:sz w:val="24"/>
          <w:szCs w:val="24"/>
        </w:rPr>
      </w:pPr>
      <w:r w:rsidRPr="00B574E6">
        <w:rPr>
          <w:rFonts w:ascii="Times New Roman" w:hAnsi="Times New Roman"/>
          <w:b/>
          <w:sz w:val="24"/>
          <w:szCs w:val="24"/>
        </w:rPr>
        <w:t xml:space="preserve">Nome do representante legal: Adalberto Alexandre Santos </w:t>
      </w:r>
    </w:p>
    <w:p w:rsidR="00B21773" w:rsidRPr="00B574E6" w:rsidRDefault="00B21773" w:rsidP="00B21773">
      <w:pPr>
        <w:pStyle w:val="PargrafodaLista"/>
        <w:numPr>
          <w:ilvl w:val="0"/>
          <w:numId w:val="10"/>
        </w:numPr>
        <w:spacing w:after="0" w:line="360" w:lineRule="auto"/>
        <w:rPr>
          <w:rFonts w:ascii="Times New Roman" w:hAnsi="Times New Roman"/>
          <w:b/>
          <w:sz w:val="24"/>
          <w:szCs w:val="24"/>
        </w:rPr>
      </w:pPr>
      <w:r w:rsidRPr="00B574E6">
        <w:rPr>
          <w:rFonts w:ascii="Times New Roman" w:hAnsi="Times New Roman"/>
          <w:b/>
          <w:sz w:val="24"/>
          <w:szCs w:val="24"/>
        </w:rPr>
        <w:t>CPF 305.875.978-95 / RG 30.621.669-3</w:t>
      </w:r>
    </w:p>
    <w:p w:rsidR="00B21773" w:rsidRPr="00B574E6" w:rsidRDefault="00B21773" w:rsidP="00B21773">
      <w:pPr>
        <w:pStyle w:val="PargrafodaLista"/>
        <w:numPr>
          <w:ilvl w:val="0"/>
          <w:numId w:val="10"/>
        </w:numPr>
        <w:spacing w:after="0" w:line="360" w:lineRule="auto"/>
        <w:rPr>
          <w:rFonts w:ascii="Times New Roman" w:hAnsi="Times New Roman"/>
          <w:b/>
          <w:sz w:val="24"/>
          <w:szCs w:val="24"/>
        </w:rPr>
      </w:pPr>
      <w:r w:rsidRPr="00B574E6">
        <w:rPr>
          <w:rFonts w:ascii="Times New Roman" w:hAnsi="Times New Roman"/>
          <w:b/>
          <w:sz w:val="24"/>
          <w:szCs w:val="24"/>
        </w:rPr>
        <w:t xml:space="preserve">Endereço </w:t>
      </w:r>
      <w:r w:rsidR="002D61F7" w:rsidRPr="00B574E6">
        <w:rPr>
          <w:rFonts w:ascii="Times New Roman" w:hAnsi="Times New Roman"/>
          <w:b/>
          <w:sz w:val="24"/>
          <w:szCs w:val="24"/>
        </w:rPr>
        <w:t>residencial:</w:t>
      </w:r>
      <w:r w:rsidRPr="00B574E6">
        <w:rPr>
          <w:rFonts w:ascii="Times New Roman" w:hAnsi="Times New Roman"/>
          <w:b/>
          <w:sz w:val="24"/>
          <w:szCs w:val="24"/>
        </w:rPr>
        <w:t xml:space="preserve"> Rua Jarama, 40 Jd São </w:t>
      </w:r>
      <w:r w:rsidR="002D61F7" w:rsidRPr="00B574E6">
        <w:rPr>
          <w:rFonts w:ascii="Times New Roman" w:hAnsi="Times New Roman"/>
          <w:b/>
          <w:sz w:val="24"/>
          <w:szCs w:val="24"/>
        </w:rPr>
        <w:t>João.</w:t>
      </w:r>
    </w:p>
    <w:p w:rsidR="00B21773" w:rsidRPr="00B574E6" w:rsidRDefault="002D61F7" w:rsidP="00B21773">
      <w:pPr>
        <w:pStyle w:val="PargrafodaLista"/>
        <w:numPr>
          <w:ilvl w:val="0"/>
          <w:numId w:val="10"/>
        </w:numPr>
        <w:spacing w:after="0" w:line="360" w:lineRule="auto"/>
        <w:rPr>
          <w:rFonts w:ascii="Times New Roman" w:hAnsi="Times New Roman"/>
          <w:b/>
          <w:sz w:val="24"/>
          <w:szCs w:val="24"/>
        </w:rPr>
      </w:pPr>
      <w:r w:rsidRPr="00B574E6">
        <w:rPr>
          <w:rFonts w:ascii="Times New Roman" w:hAnsi="Times New Roman"/>
          <w:b/>
          <w:sz w:val="24"/>
          <w:szCs w:val="24"/>
        </w:rPr>
        <w:t>Município</w:t>
      </w:r>
      <w:r w:rsidR="00B21773" w:rsidRPr="00B574E6">
        <w:rPr>
          <w:rFonts w:ascii="Times New Roman" w:hAnsi="Times New Roman"/>
          <w:b/>
          <w:sz w:val="24"/>
          <w:szCs w:val="24"/>
        </w:rPr>
        <w:t xml:space="preserve"> Jandira / Estado:SP / CEP  06608-340</w:t>
      </w:r>
    </w:p>
    <w:p w:rsidR="00B21773" w:rsidRPr="00B574E6" w:rsidRDefault="00B21773" w:rsidP="00B21773">
      <w:pPr>
        <w:pStyle w:val="PargrafodaLista"/>
        <w:numPr>
          <w:ilvl w:val="0"/>
          <w:numId w:val="10"/>
        </w:numPr>
        <w:spacing w:after="0" w:line="360" w:lineRule="auto"/>
        <w:rPr>
          <w:rFonts w:ascii="Times New Roman" w:hAnsi="Times New Roman"/>
          <w:b/>
          <w:sz w:val="24"/>
          <w:szCs w:val="24"/>
        </w:rPr>
      </w:pPr>
      <w:r w:rsidRPr="00B574E6">
        <w:rPr>
          <w:rFonts w:ascii="Times New Roman" w:hAnsi="Times New Roman"/>
          <w:b/>
          <w:sz w:val="24"/>
          <w:szCs w:val="24"/>
        </w:rPr>
        <w:t xml:space="preserve">Telefone11 4789-5302 / </w:t>
      </w:r>
      <w:r w:rsidR="002D61F7" w:rsidRPr="00B574E6">
        <w:rPr>
          <w:rFonts w:ascii="Times New Roman" w:hAnsi="Times New Roman"/>
          <w:b/>
          <w:sz w:val="24"/>
          <w:szCs w:val="24"/>
        </w:rPr>
        <w:t>e-mail:</w:t>
      </w:r>
      <w:r w:rsidRPr="00B574E6">
        <w:rPr>
          <w:rFonts w:ascii="Times New Roman" w:hAnsi="Times New Roman"/>
          <w:b/>
          <w:sz w:val="24"/>
          <w:szCs w:val="24"/>
        </w:rPr>
        <w:t>soccaritas@uol.com.br</w:t>
      </w:r>
    </w:p>
    <w:p w:rsidR="00B21773" w:rsidRPr="00B574E6" w:rsidRDefault="00B21773" w:rsidP="00B21773">
      <w:pPr>
        <w:pStyle w:val="PargrafodaLista"/>
        <w:spacing w:after="0" w:line="360" w:lineRule="auto"/>
        <w:rPr>
          <w:rFonts w:ascii="Times New Roman" w:hAnsi="Times New Roman"/>
          <w:b/>
          <w:sz w:val="24"/>
          <w:szCs w:val="24"/>
        </w:rPr>
      </w:pPr>
    </w:p>
    <w:p w:rsidR="00B21773" w:rsidRPr="00B574E6" w:rsidRDefault="00B21773" w:rsidP="00B21773">
      <w:pPr>
        <w:spacing w:after="0" w:line="360" w:lineRule="auto"/>
        <w:rPr>
          <w:rFonts w:ascii="Times New Roman" w:hAnsi="Times New Roman"/>
          <w:b/>
          <w:sz w:val="24"/>
          <w:szCs w:val="24"/>
        </w:rPr>
      </w:pPr>
      <w:r w:rsidRPr="00B574E6">
        <w:rPr>
          <w:rFonts w:ascii="Times New Roman" w:hAnsi="Times New Roman"/>
          <w:b/>
          <w:sz w:val="24"/>
          <w:szCs w:val="24"/>
        </w:rPr>
        <w:t>3. DESCRIÇÃO DO PROJETO</w:t>
      </w:r>
    </w:p>
    <w:p w:rsidR="00B21773" w:rsidRPr="00B574E6" w:rsidRDefault="00B21773" w:rsidP="00B574E6">
      <w:pPr>
        <w:pStyle w:val="aaa"/>
        <w:numPr>
          <w:ilvl w:val="0"/>
          <w:numId w:val="21"/>
        </w:numPr>
        <w:spacing w:line="360" w:lineRule="auto"/>
        <w:rPr>
          <w:rFonts w:ascii="Times New Roman" w:eastAsia="Batang" w:hAnsi="Times New Roman"/>
          <w:sz w:val="24"/>
          <w:szCs w:val="24"/>
        </w:rPr>
      </w:pPr>
      <w:r w:rsidRPr="00B574E6">
        <w:rPr>
          <w:rFonts w:ascii="Times New Roman" w:eastAsia="Batang" w:hAnsi="Times New Roman"/>
          <w:sz w:val="24"/>
          <w:szCs w:val="24"/>
        </w:rPr>
        <w:t xml:space="preserve">TITULO DO PROJETO: </w:t>
      </w:r>
      <w:r w:rsidRPr="00B574E6">
        <w:rPr>
          <w:rFonts w:ascii="Times New Roman" w:eastAsia="Batang" w:hAnsi="Times New Roman"/>
          <w:b w:val="0"/>
          <w:sz w:val="24"/>
          <w:szCs w:val="24"/>
        </w:rPr>
        <w:t xml:space="preserve">SERVIÇO DE EDUCAÇÃO INFANTIL </w:t>
      </w:r>
      <w:r w:rsidR="00606F3E" w:rsidRPr="00B574E6">
        <w:rPr>
          <w:rFonts w:ascii="Times New Roman" w:eastAsia="Batang" w:hAnsi="Times New Roman"/>
          <w:b w:val="0"/>
          <w:sz w:val="24"/>
          <w:szCs w:val="24"/>
        </w:rPr>
        <w:t>PRÉ ESCOLA</w:t>
      </w:r>
    </w:p>
    <w:p w:rsidR="00B21773" w:rsidRPr="00B574E6" w:rsidRDefault="00B21773" w:rsidP="00B574E6">
      <w:pPr>
        <w:pStyle w:val="PargrafodaLista"/>
        <w:numPr>
          <w:ilvl w:val="0"/>
          <w:numId w:val="21"/>
        </w:numPr>
        <w:spacing w:after="0" w:line="360" w:lineRule="auto"/>
        <w:rPr>
          <w:rFonts w:ascii="Times New Roman" w:eastAsia="Batang" w:hAnsi="Times New Roman"/>
          <w:sz w:val="24"/>
          <w:szCs w:val="24"/>
        </w:rPr>
      </w:pPr>
      <w:r w:rsidRPr="00B574E6">
        <w:rPr>
          <w:rFonts w:ascii="Times New Roman" w:eastAsia="Batang" w:hAnsi="Times New Roman"/>
          <w:b/>
          <w:sz w:val="24"/>
          <w:szCs w:val="24"/>
        </w:rPr>
        <w:t>PERIODO DE EXECUÇÃO</w:t>
      </w:r>
      <w:r w:rsidRPr="00B574E6">
        <w:rPr>
          <w:rFonts w:ascii="Times New Roman" w:eastAsia="Batang" w:hAnsi="Times New Roman"/>
          <w:sz w:val="24"/>
          <w:szCs w:val="24"/>
        </w:rPr>
        <w:t>: Janeiro 201</w:t>
      </w:r>
      <w:r w:rsidR="004B51DD" w:rsidRPr="00B574E6">
        <w:rPr>
          <w:rFonts w:ascii="Times New Roman" w:eastAsia="Batang" w:hAnsi="Times New Roman"/>
          <w:sz w:val="24"/>
          <w:szCs w:val="24"/>
        </w:rPr>
        <w:t>9</w:t>
      </w:r>
      <w:r w:rsidR="008D3D4D" w:rsidRPr="00B574E6">
        <w:rPr>
          <w:rFonts w:ascii="Times New Roman" w:eastAsia="Batang" w:hAnsi="Times New Roman"/>
          <w:sz w:val="24"/>
          <w:szCs w:val="24"/>
        </w:rPr>
        <w:t xml:space="preserve"> á Dezembro 2019</w:t>
      </w:r>
    </w:p>
    <w:p w:rsidR="00B21773" w:rsidRPr="00B574E6" w:rsidRDefault="00B21773" w:rsidP="00B574E6">
      <w:pPr>
        <w:pStyle w:val="PargrafodaLista"/>
        <w:numPr>
          <w:ilvl w:val="0"/>
          <w:numId w:val="21"/>
        </w:numPr>
        <w:spacing w:after="0" w:line="360" w:lineRule="auto"/>
        <w:rPr>
          <w:rFonts w:ascii="Times New Roman" w:eastAsia="Batang" w:hAnsi="Times New Roman"/>
          <w:sz w:val="24"/>
          <w:szCs w:val="24"/>
        </w:rPr>
      </w:pPr>
      <w:r w:rsidRPr="00B574E6">
        <w:rPr>
          <w:rFonts w:ascii="Times New Roman" w:eastAsia="Batang" w:hAnsi="Times New Roman"/>
          <w:b/>
          <w:sz w:val="24"/>
          <w:szCs w:val="24"/>
        </w:rPr>
        <w:t xml:space="preserve">PUBLICO ALVO: </w:t>
      </w:r>
      <w:r w:rsidR="002A5702" w:rsidRPr="00B574E6">
        <w:rPr>
          <w:rFonts w:ascii="Times New Roman" w:eastAsia="Batang" w:hAnsi="Times New Roman"/>
          <w:sz w:val="24"/>
          <w:szCs w:val="24"/>
        </w:rPr>
        <w:t>Atendimento a 252</w:t>
      </w:r>
      <w:r w:rsidRPr="00B574E6">
        <w:rPr>
          <w:rFonts w:ascii="Times New Roman" w:eastAsia="Batang" w:hAnsi="Times New Roman"/>
          <w:sz w:val="24"/>
          <w:szCs w:val="24"/>
        </w:rPr>
        <w:t xml:space="preserve"> crianças residentes no Município de Jandira SP</w:t>
      </w:r>
    </w:p>
    <w:p w:rsidR="00B21773" w:rsidRPr="00B574E6" w:rsidRDefault="00B21773" w:rsidP="00B574E6">
      <w:pPr>
        <w:pStyle w:val="PargrafodaLista"/>
        <w:numPr>
          <w:ilvl w:val="0"/>
          <w:numId w:val="21"/>
        </w:numPr>
        <w:spacing w:after="0" w:line="360" w:lineRule="auto"/>
        <w:rPr>
          <w:rFonts w:ascii="Times New Roman" w:hAnsi="Times New Roman"/>
          <w:sz w:val="24"/>
          <w:szCs w:val="24"/>
        </w:rPr>
      </w:pPr>
      <w:r w:rsidRPr="00B574E6">
        <w:rPr>
          <w:rFonts w:ascii="Times New Roman" w:hAnsi="Times New Roman"/>
          <w:b/>
          <w:sz w:val="24"/>
          <w:szCs w:val="24"/>
        </w:rPr>
        <w:t>Faixa etária</w:t>
      </w:r>
      <w:r w:rsidR="002A5702" w:rsidRPr="00B574E6">
        <w:rPr>
          <w:rFonts w:ascii="Times New Roman" w:hAnsi="Times New Roman"/>
          <w:sz w:val="24"/>
          <w:szCs w:val="24"/>
        </w:rPr>
        <w:t>: de 4 a</w:t>
      </w:r>
      <w:r w:rsidRPr="00B574E6">
        <w:rPr>
          <w:rFonts w:ascii="Times New Roman" w:hAnsi="Times New Roman"/>
          <w:sz w:val="24"/>
          <w:szCs w:val="24"/>
        </w:rPr>
        <w:t xml:space="preserve"> 5 anos. </w:t>
      </w:r>
    </w:p>
    <w:p w:rsidR="00B21773" w:rsidRPr="00B574E6" w:rsidRDefault="00B21773" w:rsidP="00B21773">
      <w:pPr>
        <w:pStyle w:val="PargrafodaLista"/>
        <w:spacing w:after="0" w:line="360" w:lineRule="auto"/>
        <w:rPr>
          <w:rFonts w:ascii="Times New Roman" w:eastAsia="Batang" w:hAnsi="Times New Roman"/>
          <w:sz w:val="24"/>
          <w:szCs w:val="24"/>
        </w:rPr>
      </w:pPr>
    </w:p>
    <w:p w:rsidR="00B21773" w:rsidRDefault="00B21773" w:rsidP="00B21773">
      <w:pPr>
        <w:pStyle w:val="PargrafodaLista"/>
        <w:spacing w:after="0" w:line="360" w:lineRule="auto"/>
        <w:rPr>
          <w:rFonts w:ascii="Times New Roman" w:eastAsia="Batang" w:hAnsi="Times New Roman"/>
          <w:color w:val="FF0000"/>
          <w:sz w:val="24"/>
          <w:szCs w:val="24"/>
        </w:rPr>
      </w:pPr>
    </w:p>
    <w:p w:rsidR="00B574E6" w:rsidRDefault="00B574E6" w:rsidP="00B21773">
      <w:pPr>
        <w:pStyle w:val="PargrafodaLista"/>
        <w:spacing w:after="0" w:line="360" w:lineRule="auto"/>
        <w:rPr>
          <w:rFonts w:ascii="Times New Roman" w:eastAsia="Batang" w:hAnsi="Times New Roman"/>
          <w:color w:val="FF0000"/>
          <w:sz w:val="24"/>
          <w:szCs w:val="24"/>
        </w:rPr>
      </w:pPr>
    </w:p>
    <w:p w:rsidR="00B574E6" w:rsidRDefault="00B574E6" w:rsidP="00B21773">
      <w:pPr>
        <w:pStyle w:val="PargrafodaLista"/>
        <w:spacing w:after="0" w:line="360" w:lineRule="auto"/>
        <w:rPr>
          <w:rFonts w:ascii="Times New Roman" w:eastAsia="Batang" w:hAnsi="Times New Roman"/>
          <w:color w:val="FF0000"/>
          <w:sz w:val="24"/>
          <w:szCs w:val="24"/>
        </w:rPr>
      </w:pPr>
    </w:p>
    <w:p w:rsidR="00B574E6" w:rsidRPr="00DB10DD" w:rsidRDefault="00B574E6" w:rsidP="00B21773">
      <w:pPr>
        <w:pStyle w:val="PargrafodaLista"/>
        <w:spacing w:after="0" w:line="360" w:lineRule="auto"/>
        <w:rPr>
          <w:rFonts w:ascii="Times New Roman" w:eastAsia="Batang" w:hAnsi="Times New Roman"/>
          <w:color w:val="FF0000"/>
          <w:sz w:val="24"/>
          <w:szCs w:val="24"/>
        </w:rPr>
      </w:pPr>
    </w:p>
    <w:p w:rsidR="00B21773" w:rsidRPr="00DB10DD" w:rsidRDefault="008D3D4D" w:rsidP="00B21773">
      <w:pPr>
        <w:spacing w:after="0" w:line="360" w:lineRule="auto"/>
        <w:rPr>
          <w:rFonts w:ascii="Times New Roman" w:hAnsi="Times New Roman"/>
          <w:b/>
          <w:sz w:val="24"/>
          <w:szCs w:val="24"/>
        </w:rPr>
      </w:pPr>
      <w:r>
        <w:rPr>
          <w:rFonts w:ascii="Times New Roman" w:hAnsi="Times New Roman"/>
          <w:b/>
          <w:sz w:val="24"/>
          <w:szCs w:val="24"/>
        </w:rPr>
        <w:t xml:space="preserve"> </w:t>
      </w:r>
      <w:r w:rsidR="002D61F7">
        <w:rPr>
          <w:rFonts w:ascii="Times New Roman" w:hAnsi="Times New Roman"/>
          <w:b/>
          <w:sz w:val="24"/>
          <w:szCs w:val="24"/>
        </w:rPr>
        <w:t>Histórico</w:t>
      </w:r>
      <w:r>
        <w:rPr>
          <w:rFonts w:ascii="Times New Roman" w:hAnsi="Times New Roman"/>
          <w:b/>
          <w:sz w:val="24"/>
          <w:szCs w:val="24"/>
        </w:rPr>
        <w:t>.</w:t>
      </w:r>
    </w:p>
    <w:p w:rsidR="00DB10DD" w:rsidRDefault="00DB10DD" w:rsidP="00DB10DD">
      <w:pPr>
        <w:spacing w:after="0"/>
        <w:ind w:firstLine="567"/>
        <w:jc w:val="both"/>
        <w:rPr>
          <w:rFonts w:ascii="Times New Roman" w:hAnsi="Times New Roman"/>
          <w:sz w:val="24"/>
          <w:szCs w:val="24"/>
        </w:rPr>
      </w:pPr>
      <w:r w:rsidRPr="00DB10DD">
        <w:rPr>
          <w:rFonts w:ascii="Times New Roman" w:hAnsi="Times New Roman"/>
          <w:sz w:val="24"/>
          <w:szCs w:val="24"/>
        </w:rPr>
        <w:t xml:space="preserve">A Associação Cáritas São Francisco desenvolve seu trabalho na área da educação infantil e assistência social na Cidade de Jandira desde 1988. A associação acompanhou o desenvolvimento da comunidade de Jandira, constituindo-se como lugar de aprendizagem e crescimento das pessoas envolvidas. A Associação Caritas São Francisco foi se evoluindo com a cidade, mudando o tipo de atendimento em relação à mudança das necessidades da população de Jandira e sempre buscando a parceria com as instituições </w:t>
      </w:r>
      <w:r w:rsidR="002D61F7" w:rsidRPr="00DB10DD">
        <w:rPr>
          <w:rFonts w:ascii="Times New Roman" w:hAnsi="Times New Roman"/>
          <w:sz w:val="24"/>
          <w:szCs w:val="24"/>
        </w:rPr>
        <w:t>públicas</w:t>
      </w:r>
      <w:r w:rsidRPr="00DB10DD">
        <w:rPr>
          <w:rFonts w:ascii="Times New Roman" w:hAnsi="Times New Roman"/>
          <w:sz w:val="24"/>
          <w:szCs w:val="24"/>
        </w:rPr>
        <w:t xml:space="preserve">. A Associação se formou em resposta a uma necessidade da comunidade da vila Analândia, na qual as mães, e as famílias em geral, precisavam de um lugar seguro onde as crianças pudessem ser acolhidas enquanto elas trabalhavam. Portanto, se no começo a Caritas atendia só crianças de baixa renda, com a evolução da sociedade de Jandira ela abriu as portas para todas as crianças, independentemente da origem social, buscando desenvolver uma cultura da igualdade, aceitação e respeito dos outros. Mantendo um cuidado particular para as famílias carentes, a Caritas rejeita uma visão assistencialista da educação infantil e pretende favorecer a interação entre camadas sociais. Nessa perspectiva, nós possibilitamos uma atitude de cooperação na diversidade, fortalecendo-a também através da parceria com a </w:t>
      </w:r>
      <w:r w:rsidR="002D61F7" w:rsidRPr="00DB10DD">
        <w:rPr>
          <w:rFonts w:ascii="Times New Roman" w:hAnsi="Times New Roman"/>
          <w:sz w:val="24"/>
          <w:szCs w:val="24"/>
        </w:rPr>
        <w:t>Itália</w:t>
      </w:r>
      <w:r w:rsidRPr="00DB10DD">
        <w:rPr>
          <w:rFonts w:ascii="Times New Roman" w:hAnsi="Times New Roman"/>
          <w:sz w:val="24"/>
          <w:szCs w:val="24"/>
        </w:rPr>
        <w:t>.</w:t>
      </w:r>
    </w:p>
    <w:p w:rsidR="001C1125" w:rsidRPr="00DB10DD" w:rsidRDefault="001C1125" w:rsidP="00DB10DD">
      <w:pPr>
        <w:spacing w:after="0"/>
        <w:ind w:firstLine="567"/>
        <w:jc w:val="both"/>
        <w:rPr>
          <w:rFonts w:ascii="Times New Roman" w:hAnsi="Times New Roman"/>
          <w:sz w:val="24"/>
          <w:szCs w:val="24"/>
        </w:rPr>
      </w:pPr>
    </w:p>
    <w:p w:rsidR="00DB10DD" w:rsidRDefault="00B574E6" w:rsidP="00DB10DD">
      <w:pPr>
        <w:spacing w:after="0"/>
        <w:ind w:firstLine="567"/>
        <w:jc w:val="both"/>
        <w:rPr>
          <w:rFonts w:ascii="Times New Roman" w:hAnsi="Times New Roman"/>
          <w:b/>
          <w:sz w:val="28"/>
          <w:szCs w:val="24"/>
        </w:rPr>
      </w:pPr>
      <w:r w:rsidRPr="00B574E6">
        <w:rPr>
          <w:rFonts w:ascii="Times New Roman" w:hAnsi="Times New Roman"/>
          <w:b/>
          <w:sz w:val="28"/>
          <w:szCs w:val="24"/>
        </w:rPr>
        <w:t xml:space="preserve">4. </w:t>
      </w:r>
      <w:r w:rsidR="008D3D4D" w:rsidRPr="00B574E6">
        <w:rPr>
          <w:rFonts w:ascii="Times New Roman" w:hAnsi="Times New Roman"/>
          <w:b/>
          <w:sz w:val="28"/>
          <w:szCs w:val="24"/>
        </w:rPr>
        <w:t>Justificativa</w:t>
      </w:r>
    </w:p>
    <w:p w:rsidR="00B574E6" w:rsidRPr="00B574E6" w:rsidRDefault="00B574E6" w:rsidP="00DB10DD">
      <w:pPr>
        <w:spacing w:after="0"/>
        <w:ind w:firstLine="567"/>
        <w:jc w:val="both"/>
        <w:rPr>
          <w:rFonts w:ascii="Times New Roman" w:hAnsi="Times New Roman"/>
          <w:b/>
          <w:sz w:val="28"/>
          <w:szCs w:val="24"/>
        </w:rPr>
      </w:pPr>
    </w:p>
    <w:p w:rsidR="00DB10DD" w:rsidRPr="00DB10DD" w:rsidRDefault="008D3D4D" w:rsidP="00DB10DD">
      <w:pPr>
        <w:spacing w:after="0"/>
        <w:ind w:firstLine="567"/>
        <w:jc w:val="both"/>
        <w:rPr>
          <w:rFonts w:ascii="Times New Roman" w:hAnsi="Times New Roman"/>
          <w:sz w:val="24"/>
          <w:szCs w:val="24"/>
        </w:rPr>
      </w:pPr>
      <w:r>
        <w:rPr>
          <w:rFonts w:ascii="Times New Roman" w:hAnsi="Times New Roman"/>
          <w:sz w:val="24"/>
          <w:szCs w:val="24"/>
        </w:rPr>
        <w:t xml:space="preserve"> Em razão da grande demanda a</w:t>
      </w:r>
      <w:r w:rsidR="001C1125">
        <w:rPr>
          <w:rFonts w:ascii="Times New Roman" w:hAnsi="Times New Roman"/>
          <w:sz w:val="24"/>
          <w:szCs w:val="24"/>
        </w:rPr>
        <w:t xml:space="preserve"> </w:t>
      </w:r>
      <w:r w:rsidRPr="00DB10DD">
        <w:rPr>
          <w:rFonts w:ascii="Times New Roman" w:hAnsi="Times New Roman"/>
          <w:sz w:val="24"/>
          <w:szCs w:val="24"/>
        </w:rPr>
        <w:t>Associação</w:t>
      </w:r>
      <w:r w:rsidR="00DB10DD" w:rsidRPr="00DB10DD">
        <w:rPr>
          <w:rFonts w:ascii="Times New Roman" w:hAnsi="Times New Roman"/>
          <w:sz w:val="24"/>
          <w:szCs w:val="24"/>
        </w:rPr>
        <w:t xml:space="preserve"> Caritas </w:t>
      </w:r>
      <w:r>
        <w:rPr>
          <w:rFonts w:ascii="Times New Roman" w:hAnsi="Times New Roman"/>
          <w:sz w:val="24"/>
          <w:szCs w:val="24"/>
        </w:rPr>
        <w:t>São Francisco</w:t>
      </w:r>
      <w:r w:rsidR="00DB10DD" w:rsidRPr="00DB10DD">
        <w:rPr>
          <w:rFonts w:ascii="Times New Roman" w:hAnsi="Times New Roman"/>
          <w:sz w:val="24"/>
          <w:szCs w:val="24"/>
        </w:rPr>
        <w:t xml:space="preserve"> voltou a m</w:t>
      </w:r>
      <w:r>
        <w:rPr>
          <w:rFonts w:ascii="Times New Roman" w:hAnsi="Times New Roman"/>
          <w:sz w:val="24"/>
          <w:szCs w:val="24"/>
        </w:rPr>
        <w:t>aioria do seu trabalho para</w:t>
      </w:r>
      <w:r w:rsidR="00DB10DD" w:rsidRPr="00DB10DD">
        <w:rPr>
          <w:rFonts w:ascii="Times New Roman" w:hAnsi="Times New Roman"/>
          <w:sz w:val="24"/>
          <w:szCs w:val="24"/>
        </w:rPr>
        <w:t xml:space="preserve"> área</w:t>
      </w:r>
      <w:r>
        <w:rPr>
          <w:rFonts w:ascii="Times New Roman" w:hAnsi="Times New Roman"/>
          <w:sz w:val="24"/>
          <w:szCs w:val="24"/>
        </w:rPr>
        <w:t xml:space="preserve"> da Educação</w:t>
      </w:r>
      <w:r w:rsidR="00DB10DD" w:rsidRPr="00DB10DD">
        <w:rPr>
          <w:rFonts w:ascii="Times New Roman" w:hAnsi="Times New Roman"/>
          <w:sz w:val="24"/>
          <w:szCs w:val="24"/>
        </w:rPr>
        <w:t>. Deste modo a entidade vem buscando aperfeiçoar o seu trabalho baseando-se nas leis educacionais no âmbito municipal, estadual e nacional: LDB (Lei de Diretrizes de Base da Educação Nacional), PME (Plano Municipal de Educação), DCNEI (Diretrizes Curriculares Nacionais da Educação Infantil), RCNEI (Referenciais Curriculares Nacional da Educação Infantil) e</w:t>
      </w:r>
      <w:r w:rsidR="00047953">
        <w:rPr>
          <w:rFonts w:ascii="Times New Roman" w:hAnsi="Times New Roman"/>
          <w:sz w:val="24"/>
          <w:szCs w:val="24"/>
        </w:rPr>
        <w:t xml:space="preserve"> </w:t>
      </w:r>
      <w:r w:rsidR="00DB10DD" w:rsidRPr="00DB10DD">
        <w:rPr>
          <w:rFonts w:ascii="Times New Roman" w:hAnsi="Times New Roman"/>
          <w:sz w:val="24"/>
          <w:szCs w:val="24"/>
        </w:rPr>
        <w:t xml:space="preserve">BNCC (Base Nacional Comum Curricular). O objetivo principal é garantir </w:t>
      </w:r>
      <w:r>
        <w:rPr>
          <w:rFonts w:ascii="Times New Roman" w:hAnsi="Times New Roman"/>
          <w:sz w:val="24"/>
          <w:szCs w:val="24"/>
        </w:rPr>
        <w:t>que a criança seja protagonista e autônoma de sua própria historia</w:t>
      </w:r>
      <w:r w:rsidR="00F30E57">
        <w:rPr>
          <w:rFonts w:ascii="Times New Roman" w:hAnsi="Times New Roman"/>
          <w:sz w:val="24"/>
          <w:szCs w:val="24"/>
        </w:rPr>
        <w:t>,</w:t>
      </w:r>
      <w:r>
        <w:rPr>
          <w:rFonts w:ascii="Times New Roman" w:hAnsi="Times New Roman"/>
          <w:sz w:val="24"/>
          <w:szCs w:val="24"/>
        </w:rPr>
        <w:t xml:space="preserve"> buscand</w:t>
      </w:r>
      <w:r w:rsidR="00F30E57">
        <w:rPr>
          <w:rFonts w:ascii="Times New Roman" w:hAnsi="Times New Roman"/>
          <w:sz w:val="24"/>
          <w:szCs w:val="24"/>
        </w:rPr>
        <w:t>o</w:t>
      </w:r>
      <w:r>
        <w:rPr>
          <w:rFonts w:ascii="Times New Roman" w:hAnsi="Times New Roman"/>
          <w:sz w:val="24"/>
          <w:szCs w:val="24"/>
        </w:rPr>
        <w:t xml:space="preserve"> a construção de sua identidade</w:t>
      </w:r>
      <w:r w:rsidR="00F30E57">
        <w:rPr>
          <w:rFonts w:ascii="Times New Roman" w:hAnsi="Times New Roman"/>
          <w:sz w:val="24"/>
          <w:szCs w:val="24"/>
        </w:rPr>
        <w:t>.</w:t>
      </w:r>
    </w:p>
    <w:p w:rsidR="00DB10DD" w:rsidRPr="00DB10DD" w:rsidRDefault="00DB10DD" w:rsidP="00DB10DD">
      <w:pPr>
        <w:spacing w:after="0"/>
        <w:ind w:firstLine="567"/>
        <w:jc w:val="both"/>
        <w:rPr>
          <w:rFonts w:ascii="Times New Roman" w:hAnsi="Times New Roman"/>
          <w:sz w:val="24"/>
          <w:szCs w:val="24"/>
        </w:rPr>
      </w:pPr>
      <w:r w:rsidRPr="00DB10DD">
        <w:rPr>
          <w:rFonts w:ascii="Times New Roman" w:hAnsi="Times New Roman"/>
          <w:sz w:val="24"/>
          <w:szCs w:val="24"/>
        </w:rPr>
        <w:t xml:space="preserve">O trabalho da Associação em parceria com a Secretaria da Educação é baseado em alguns artigos da Lei de Diretrizes e Base da Educação Nacional (LDB 9394/96). Ela estabelece o direito a toda população de ter </w:t>
      </w:r>
      <w:r w:rsidR="00F30E57" w:rsidRPr="00DB10DD">
        <w:rPr>
          <w:rFonts w:ascii="Times New Roman" w:hAnsi="Times New Roman"/>
          <w:sz w:val="24"/>
          <w:szCs w:val="24"/>
        </w:rPr>
        <w:t>acessoà</w:t>
      </w:r>
      <w:r w:rsidRPr="00DB10DD">
        <w:rPr>
          <w:rFonts w:ascii="Times New Roman" w:hAnsi="Times New Roman"/>
          <w:sz w:val="24"/>
          <w:szCs w:val="24"/>
        </w:rPr>
        <w:t xml:space="preserve"> educação gratuita e de qualidade para valorizar os profissionais da educação e estabelecer o dever da União, do Estado e do </w:t>
      </w:r>
      <w:r w:rsidR="00F30E57" w:rsidRPr="00DB10DD">
        <w:rPr>
          <w:rFonts w:ascii="Times New Roman" w:hAnsi="Times New Roman"/>
          <w:sz w:val="24"/>
          <w:szCs w:val="24"/>
        </w:rPr>
        <w:t>Município</w:t>
      </w:r>
      <w:r w:rsidRPr="00DB10DD">
        <w:rPr>
          <w:rFonts w:ascii="Times New Roman" w:hAnsi="Times New Roman"/>
          <w:sz w:val="24"/>
          <w:szCs w:val="24"/>
        </w:rPr>
        <w:t xml:space="preserve"> com a educação pública. A LDB garante ainda essas parcerias com entidades para garantir esse direito, seja na etapa de creche, crianças bem pequenas e seja na etapa de pré escola, crianças pequenas. </w:t>
      </w:r>
    </w:p>
    <w:p w:rsidR="00DB10DD" w:rsidRPr="00DB10DD" w:rsidRDefault="00DB10DD" w:rsidP="00DB10DD">
      <w:pPr>
        <w:spacing w:after="0"/>
        <w:jc w:val="both"/>
        <w:rPr>
          <w:rFonts w:ascii="Times New Roman" w:hAnsi="Times New Roman"/>
          <w:sz w:val="24"/>
          <w:szCs w:val="24"/>
        </w:rPr>
      </w:pPr>
    </w:p>
    <w:p w:rsidR="00DB10DD" w:rsidRPr="00DB10DD" w:rsidRDefault="00F30E57" w:rsidP="00DB10DD">
      <w:pPr>
        <w:spacing w:after="0"/>
        <w:jc w:val="both"/>
        <w:rPr>
          <w:rFonts w:ascii="Times New Roman" w:hAnsi="Times New Roman"/>
          <w:sz w:val="24"/>
          <w:szCs w:val="24"/>
        </w:rPr>
      </w:pPr>
      <w:r>
        <w:rPr>
          <w:rFonts w:ascii="Times New Roman" w:hAnsi="Times New Roman"/>
          <w:sz w:val="24"/>
          <w:szCs w:val="24"/>
        </w:rPr>
        <w:t>A mesma</w:t>
      </w:r>
      <w:r w:rsidR="001C1125">
        <w:rPr>
          <w:rFonts w:ascii="Times New Roman" w:hAnsi="Times New Roman"/>
          <w:sz w:val="24"/>
          <w:szCs w:val="24"/>
        </w:rPr>
        <w:t xml:space="preserve"> </w:t>
      </w:r>
      <w:r w:rsidR="00DB10DD" w:rsidRPr="00DB10DD">
        <w:rPr>
          <w:rFonts w:ascii="Times New Roman" w:hAnsi="Times New Roman"/>
          <w:sz w:val="24"/>
          <w:szCs w:val="24"/>
        </w:rPr>
        <w:t>LDB</w:t>
      </w:r>
      <w:r>
        <w:rPr>
          <w:rFonts w:ascii="Times New Roman" w:hAnsi="Times New Roman"/>
          <w:sz w:val="24"/>
          <w:szCs w:val="24"/>
        </w:rPr>
        <w:t xml:space="preserve"> ainda</w:t>
      </w:r>
      <w:r w:rsidR="00DB10DD" w:rsidRPr="00DB10DD">
        <w:rPr>
          <w:rFonts w:ascii="Times New Roman" w:hAnsi="Times New Roman"/>
          <w:sz w:val="24"/>
          <w:szCs w:val="24"/>
        </w:rPr>
        <w:t xml:space="preserve">, no artigo 29, afirma que a Educação Infantil na primeira etapa da Educação </w:t>
      </w:r>
      <w:r w:rsidRPr="00DB10DD">
        <w:rPr>
          <w:rFonts w:ascii="Times New Roman" w:hAnsi="Times New Roman"/>
          <w:sz w:val="24"/>
          <w:szCs w:val="24"/>
        </w:rPr>
        <w:t>Básica</w:t>
      </w:r>
      <w:r>
        <w:rPr>
          <w:rFonts w:ascii="Times New Roman" w:hAnsi="Times New Roman"/>
          <w:sz w:val="24"/>
          <w:szCs w:val="24"/>
        </w:rPr>
        <w:t xml:space="preserve"> tem como finalidade</w:t>
      </w:r>
      <w:r w:rsidR="00DB10DD" w:rsidRPr="00DB10DD">
        <w:rPr>
          <w:rFonts w:ascii="Times New Roman" w:hAnsi="Times New Roman"/>
          <w:sz w:val="24"/>
          <w:szCs w:val="24"/>
        </w:rPr>
        <w:t xml:space="preserve"> promover “o desenvolvimento integral da criança até os 6 anos de idade </w:t>
      </w:r>
      <w:r w:rsidR="00DB10DD" w:rsidRPr="00DB10DD">
        <w:rPr>
          <w:rFonts w:ascii="Times New Roman" w:hAnsi="Times New Roman"/>
          <w:sz w:val="24"/>
          <w:szCs w:val="24"/>
        </w:rPr>
        <w:lastRenderedPageBreak/>
        <w:t xml:space="preserve">em seus aspectos físicos, </w:t>
      </w:r>
      <w:r w:rsidRPr="00DB10DD">
        <w:rPr>
          <w:rFonts w:ascii="Times New Roman" w:hAnsi="Times New Roman"/>
          <w:sz w:val="24"/>
          <w:szCs w:val="24"/>
        </w:rPr>
        <w:t>psicológico</w:t>
      </w:r>
      <w:r w:rsidR="00DB10DD" w:rsidRPr="00DB10DD">
        <w:rPr>
          <w:rFonts w:ascii="Times New Roman" w:hAnsi="Times New Roman"/>
          <w:sz w:val="24"/>
          <w:szCs w:val="24"/>
        </w:rPr>
        <w:t xml:space="preserve">, </w:t>
      </w:r>
      <w:r w:rsidRPr="00DB10DD">
        <w:rPr>
          <w:rFonts w:ascii="Times New Roman" w:hAnsi="Times New Roman"/>
          <w:sz w:val="24"/>
          <w:szCs w:val="24"/>
        </w:rPr>
        <w:t>intelectual</w:t>
      </w:r>
      <w:r w:rsidR="00DB10DD" w:rsidRPr="00DB10DD">
        <w:rPr>
          <w:rFonts w:ascii="Times New Roman" w:hAnsi="Times New Roman"/>
          <w:sz w:val="24"/>
          <w:szCs w:val="24"/>
        </w:rPr>
        <w:t xml:space="preserve"> e social, complementando a ação da família e da comunidade”. </w:t>
      </w:r>
    </w:p>
    <w:p w:rsidR="00DB10DD" w:rsidRPr="00DB10DD" w:rsidRDefault="00DB10DD" w:rsidP="00DB10DD">
      <w:pPr>
        <w:spacing w:after="0"/>
        <w:jc w:val="both"/>
        <w:rPr>
          <w:rFonts w:ascii="Times New Roman" w:hAnsi="Times New Roman"/>
          <w:b/>
          <w:sz w:val="24"/>
          <w:szCs w:val="24"/>
          <w:u w:val="single"/>
        </w:rPr>
      </w:pPr>
      <w:r w:rsidRPr="00DB10DD">
        <w:rPr>
          <w:rFonts w:ascii="Times New Roman" w:hAnsi="Times New Roman"/>
          <w:sz w:val="24"/>
          <w:szCs w:val="24"/>
        </w:rPr>
        <w:t xml:space="preserve">A criança de zero a cinco anos de idade é um ser humano profundamente suscetível às coisas que vê, experimenta, sente e vive. Por isso, a educação nesses primeiros anos é fundamental assim que planejar e organizar a proposta pedagógica se torna sempre mais necessário.   </w:t>
      </w:r>
    </w:p>
    <w:p w:rsidR="00DB10DD" w:rsidRPr="00DB10DD" w:rsidRDefault="00DB10DD" w:rsidP="00DB10DD">
      <w:pPr>
        <w:jc w:val="both"/>
        <w:rPr>
          <w:rFonts w:ascii="Times New Roman" w:hAnsi="Times New Roman"/>
          <w:sz w:val="24"/>
          <w:szCs w:val="24"/>
        </w:rPr>
      </w:pPr>
      <w:r w:rsidRPr="00DB10DD">
        <w:rPr>
          <w:rFonts w:ascii="Times New Roman" w:hAnsi="Times New Roman"/>
          <w:sz w:val="24"/>
          <w:szCs w:val="24"/>
        </w:rPr>
        <w:t xml:space="preserve">As concepções pedagógicas que guiam o </w:t>
      </w:r>
      <w:r w:rsidR="001C1125">
        <w:rPr>
          <w:rFonts w:ascii="Times New Roman" w:hAnsi="Times New Roman"/>
          <w:sz w:val="24"/>
          <w:szCs w:val="24"/>
        </w:rPr>
        <w:t>trabalho da Associação Caritas S</w:t>
      </w:r>
      <w:r w:rsidRPr="00DB10DD">
        <w:rPr>
          <w:rFonts w:ascii="Times New Roman" w:hAnsi="Times New Roman"/>
          <w:sz w:val="24"/>
          <w:szCs w:val="24"/>
        </w:rPr>
        <w:t>ão</w:t>
      </w:r>
      <w:r w:rsidR="001C1125">
        <w:rPr>
          <w:rFonts w:ascii="Times New Roman" w:hAnsi="Times New Roman"/>
          <w:sz w:val="24"/>
          <w:szCs w:val="24"/>
        </w:rPr>
        <w:t xml:space="preserve"> Francisco</w:t>
      </w:r>
      <w:r w:rsidR="00F30E57">
        <w:rPr>
          <w:rFonts w:ascii="Times New Roman" w:hAnsi="Times New Roman"/>
          <w:sz w:val="24"/>
          <w:szCs w:val="24"/>
        </w:rPr>
        <w:t>,</w:t>
      </w:r>
      <w:r w:rsidRPr="00DB10DD">
        <w:rPr>
          <w:rFonts w:ascii="Times New Roman" w:hAnsi="Times New Roman"/>
          <w:sz w:val="24"/>
          <w:szCs w:val="24"/>
        </w:rPr>
        <w:t xml:space="preserve"> o </w:t>
      </w:r>
      <w:r w:rsidR="00F30E57" w:rsidRPr="00DB10DD">
        <w:rPr>
          <w:rFonts w:ascii="Times New Roman" w:hAnsi="Times New Roman"/>
          <w:sz w:val="24"/>
          <w:szCs w:val="24"/>
        </w:rPr>
        <w:t>construtivismo</w:t>
      </w:r>
      <w:r w:rsidRPr="00DB10DD">
        <w:rPr>
          <w:rFonts w:ascii="Times New Roman" w:hAnsi="Times New Roman"/>
          <w:sz w:val="24"/>
          <w:szCs w:val="24"/>
        </w:rPr>
        <w:t xml:space="preserve"> e o interacionismo. Nessas </w:t>
      </w:r>
      <w:r w:rsidR="00F30E57" w:rsidRPr="00DB10DD">
        <w:rPr>
          <w:rFonts w:ascii="Times New Roman" w:hAnsi="Times New Roman"/>
          <w:sz w:val="24"/>
          <w:szCs w:val="24"/>
        </w:rPr>
        <w:t>perspectivas</w:t>
      </w:r>
      <w:r w:rsidRPr="00DB10DD">
        <w:rPr>
          <w:rFonts w:ascii="Times New Roman" w:hAnsi="Times New Roman"/>
          <w:sz w:val="24"/>
          <w:szCs w:val="24"/>
        </w:rPr>
        <w:t xml:space="preserve">, o aprendizado se constrói através da troca entre o educando, o educador e o ambiente no entorno. O educando é sujeito ativo que cria os seus </w:t>
      </w:r>
      <w:r w:rsidR="00F30E57" w:rsidRPr="00DB10DD">
        <w:rPr>
          <w:rFonts w:ascii="Times New Roman" w:hAnsi="Times New Roman"/>
          <w:sz w:val="24"/>
          <w:szCs w:val="24"/>
        </w:rPr>
        <w:t>próprios</w:t>
      </w:r>
      <w:r w:rsidRPr="00DB10DD">
        <w:rPr>
          <w:rFonts w:ascii="Times New Roman" w:hAnsi="Times New Roman"/>
          <w:sz w:val="24"/>
          <w:szCs w:val="24"/>
        </w:rPr>
        <w:t xml:space="preserve"> significados ao longo do aprendizado. Diante das relações estabelecidas, o sujeito passa a ser produtor, isto é, ele cria novos conceitos, novas interpretações, reorganizando </w:t>
      </w:r>
      <w:r w:rsidR="00F30E57" w:rsidRPr="00DB10DD">
        <w:rPr>
          <w:rFonts w:ascii="Times New Roman" w:hAnsi="Times New Roman"/>
          <w:sz w:val="24"/>
          <w:szCs w:val="24"/>
        </w:rPr>
        <w:t>as que possuem</w:t>
      </w:r>
      <w:r w:rsidRPr="00DB10DD">
        <w:rPr>
          <w:rFonts w:ascii="Times New Roman" w:hAnsi="Times New Roman"/>
          <w:sz w:val="24"/>
          <w:szCs w:val="24"/>
        </w:rPr>
        <w:t xml:space="preserve">. A Associação desenvolve o trabalho baseado na linha do pedagogo Paulo Freire, considerando os aspectos sociais, humanos e culturais de cada aluno para ensinar. Acreditamos que o conhecimento pode transformar as pessoas que consequentemente transformariam o mundo. Para alcançar isso, o professor precisa escutar os alunos para ajudá-los a criar confiança e atingir a própria libertação, ao contrario da escola tradicional em que o professor deposita o conhecimento em cima dos alunos. </w:t>
      </w:r>
    </w:p>
    <w:p w:rsidR="00DB10DD" w:rsidRPr="00DB10DD" w:rsidRDefault="00DB10DD" w:rsidP="00DB10DD">
      <w:pPr>
        <w:spacing w:after="0"/>
        <w:ind w:firstLine="567"/>
        <w:jc w:val="both"/>
        <w:rPr>
          <w:rFonts w:ascii="Times New Roman" w:hAnsi="Times New Roman"/>
          <w:sz w:val="24"/>
          <w:szCs w:val="24"/>
        </w:rPr>
      </w:pPr>
      <w:r w:rsidRPr="00DB10DD">
        <w:rPr>
          <w:rFonts w:ascii="Times New Roman" w:hAnsi="Times New Roman"/>
          <w:sz w:val="24"/>
          <w:szCs w:val="24"/>
        </w:rPr>
        <w:t xml:space="preserve">Assim sendo, o objetivo educacional geral da Instituição é oferecer um ensino de qualidade onde os saberes ensinados são reconstruídos pelos educadores e educando os quais, a partir dessa reconstrução, se tornam seres autônomos, questionadores inacabados.Nesse ambiente de aprendizado, as crianças podem socializar-se e sentir que pertencem ao grupo, dando oportunidades a cada um de desenvolver as próprias habilidades no tempo de cada um. As crianças poderão ajudar umas as outras, conversar, fazer amigos e aprender a viver em seu mundo. A convivência de crianças de idade diferentes permite que a troca de conhecimentos seja ainda mais ampla, assim que os menores podem aprender dos maiores e vice-versa. Acreditamos que tudo aquilo que a criança </w:t>
      </w:r>
      <w:r w:rsidR="00C62782" w:rsidRPr="00DB10DD">
        <w:rPr>
          <w:rFonts w:ascii="Times New Roman" w:hAnsi="Times New Roman"/>
          <w:sz w:val="24"/>
          <w:szCs w:val="24"/>
        </w:rPr>
        <w:t>sabe</w:t>
      </w:r>
      <w:r w:rsidRPr="00DB10DD">
        <w:rPr>
          <w:rFonts w:ascii="Times New Roman" w:hAnsi="Times New Roman"/>
          <w:sz w:val="24"/>
          <w:szCs w:val="24"/>
        </w:rPr>
        <w:t xml:space="preserve"> que foi construído por ela, passa a fazer parte de um patrimônio próprio, fruto de suas condutas, e não algo depositado por outra pessoa.</w:t>
      </w:r>
    </w:p>
    <w:p w:rsidR="00DB10DD" w:rsidRPr="00DB10DD" w:rsidRDefault="00DB10DD" w:rsidP="00DB10DD">
      <w:pPr>
        <w:spacing w:after="0"/>
        <w:ind w:firstLine="567"/>
        <w:jc w:val="both"/>
        <w:rPr>
          <w:rFonts w:ascii="Times New Roman" w:hAnsi="Times New Roman"/>
          <w:sz w:val="24"/>
          <w:szCs w:val="24"/>
        </w:rPr>
      </w:pPr>
    </w:p>
    <w:p w:rsidR="00DB10DD" w:rsidRPr="00DB10DD" w:rsidRDefault="00DB10DD" w:rsidP="00DB10DD">
      <w:pPr>
        <w:spacing w:after="0"/>
        <w:ind w:firstLine="567"/>
        <w:jc w:val="both"/>
        <w:rPr>
          <w:rFonts w:ascii="Times New Roman" w:hAnsi="Times New Roman"/>
          <w:b/>
          <w:sz w:val="24"/>
          <w:szCs w:val="24"/>
          <w:u w:val="single"/>
        </w:rPr>
      </w:pPr>
      <w:r w:rsidRPr="00DB10DD">
        <w:rPr>
          <w:rFonts w:ascii="Times New Roman" w:hAnsi="Times New Roman"/>
          <w:sz w:val="24"/>
          <w:szCs w:val="24"/>
        </w:rPr>
        <w:t xml:space="preserve">Portanto, na prática cotidiana, essas concepções se traduzem em atividades que tentam estimular a criatividade da criança, com algumas diferenças em relação à idade dos alunos. O trabalho pedagógico com as crianças é desenvolvido através do </w:t>
      </w:r>
      <w:r w:rsidR="00F40730" w:rsidRPr="00DB10DD">
        <w:rPr>
          <w:rFonts w:ascii="Times New Roman" w:hAnsi="Times New Roman"/>
          <w:sz w:val="24"/>
          <w:szCs w:val="24"/>
        </w:rPr>
        <w:t>lúdico</w:t>
      </w:r>
      <w:r w:rsidRPr="00DB10DD">
        <w:rPr>
          <w:rFonts w:ascii="Times New Roman" w:hAnsi="Times New Roman"/>
          <w:sz w:val="24"/>
          <w:szCs w:val="24"/>
        </w:rPr>
        <w:t>, da brincadeira, introduzindo gradualmente noções de linguagem, matemática, natureza e sociedade. Para as crianças de creche, até os três anos, as atividades são um acompanhamento nos primeiros passos de descoberta da realidade, nas quais a cr</w:t>
      </w:r>
      <w:r w:rsidR="00F40730">
        <w:rPr>
          <w:rFonts w:ascii="Times New Roman" w:hAnsi="Times New Roman"/>
          <w:sz w:val="24"/>
          <w:szCs w:val="24"/>
        </w:rPr>
        <w:t>iança vem explorando</w:t>
      </w:r>
      <w:r w:rsidRPr="00DB10DD">
        <w:rPr>
          <w:rFonts w:ascii="Times New Roman" w:hAnsi="Times New Roman"/>
          <w:sz w:val="24"/>
          <w:szCs w:val="24"/>
        </w:rPr>
        <w:t xml:space="preserve">, o próprio corpo em si e em relação aos outros através do contato, da vista, da música, das conversas, </w:t>
      </w:r>
      <w:r w:rsidR="00F40730" w:rsidRPr="00DB10DD">
        <w:rPr>
          <w:rFonts w:ascii="Times New Roman" w:hAnsi="Times New Roman"/>
          <w:sz w:val="24"/>
          <w:szCs w:val="24"/>
        </w:rPr>
        <w:t>construindo</w:t>
      </w:r>
      <w:r w:rsidRPr="00DB10DD">
        <w:rPr>
          <w:rFonts w:ascii="Times New Roman" w:hAnsi="Times New Roman"/>
          <w:sz w:val="24"/>
          <w:szCs w:val="24"/>
        </w:rPr>
        <w:t xml:space="preserve"> o seu próprio mundo. Relativamente </w:t>
      </w:r>
      <w:r w:rsidR="00F40730" w:rsidRPr="00DB10DD">
        <w:rPr>
          <w:rFonts w:ascii="Times New Roman" w:hAnsi="Times New Roman"/>
          <w:sz w:val="24"/>
          <w:szCs w:val="24"/>
        </w:rPr>
        <w:t>às</w:t>
      </w:r>
      <w:r w:rsidRPr="00DB10DD">
        <w:rPr>
          <w:rFonts w:ascii="Times New Roman" w:hAnsi="Times New Roman"/>
          <w:sz w:val="24"/>
          <w:szCs w:val="24"/>
        </w:rPr>
        <w:t xml:space="preserve"> crianças de pré-escola, até os cinco anos</w:t>
      </w:r>
      <w:r w:rsidR="00F40730">
        <w:rPr>
          <w:rFonts w:ascii="Times New Roman" w:hAnsi="Times New Roman"/>
          <w:sz w:val="24"/>
          <w:szCs w:val="24"/>
        </w:rPr>
        <w:t xml:space="preserve"> de idade, o educador incentiva</w:t>
      </w:r>
      <w:r w:rsidRPr="00DB10DD">
        <w:rPr>
          <w:rFonts w:ascii="Times New Roman" w:hAnsi="Times New Roman"/>
          <w:sz w:val="24"/>
          <w:szCs w:val="24"/>
        </w:rPr>
        <w:t xml:space="preserve"> a criança a se relacionar com novos conhecimento</w:t>
      </w:r>
      <w:r w:rsidR="00F40730">
        <w:rPr>
          <w:rFonts w:ascii="Times New Roman" w:hAnsi="Times New Roman"/>
          <w:sz w:val="24"/>
          <w:szCs w:val="24"/>
        </w:rPr>
        <w:t>s</w:t>
      </w:r>
      <w:r w:rsidRPr="00DB10DD">
        <w:rPr>
          <w:rFonts w:ascii="Times New Roman" w:hAnsi="Times New Roman"/>
          <w:sz w:val="24"/>
          <w:szCs w:val="24"/>
        </w:rPr>
        <w:t xml:space="preserve"> como os números, a linguagem oral e </w:t>
      </w:r>
      <w:r w:rsidR="00F40730" w:rsidRPr="00DB10DD">
        <w:rPr>
          <w:rFonts w:ascii="Times New Roman" w:hAnsi="Times New Roman"/>
          <w:sz w:val="24"/>
          <w:szCs w:val="24"/>
        </w:rPr>
        <w:t>escrita</w:t>
      </w:r>
      <w:r w:rsidRPr="00DB10DD">
        <w:rPr>
          <w:rFonts w:ascii="Times New Roman" w:hAnsi="Times New Roman"/>
          <w:sz w:val="24"/>
          <w:szCs w:val="24"/>
        </w:rPr>
        <w:t xml:space="preserve">, a sociedade, sempre atingindo a realidade da criança para que essas noções sejam adquiridas por meio do contexto real no qual a criança vive. </w:t>
      </w:r>
      <w:r w:rsidRPr="00DB10DD">
        <w:rPr>
          <w:rFonts w:ascii="Times New Roman" w:hAnsi="Times New Roman"/>
          <w:sz w:val="24"/>
          <w:szCs w:val="24"/>
        </w:rPr>
        <w:lastRenderedPageBreak/>
        <w:t>Portanto, se faz necessário o uso de objetos concretos, da sala ou de fora, construídos pelas crianças ou com as crianças, e de referência reais ao contexto vivido para elas aprender fazendo e vivenciando.</w:t>
      </w:r>
    </w:p>
    <w:p w:rsidR="00DB10DD" w:rsidRPr="00DB10DD" w:rsidRDefault="00DB10DD" w:rsidP="00DB10DD">
      <w:pPr>
        <w:spacing w:after="0" w:line="240" w:lineRule="auto"/>
        <w:jc w:val="both"/>
        <w:rPr>
          <w:rFonts w:ascii="Times New Roman" w:hAnsi="Times New Roman"/>
          <w:sz w:val="24"/>
          <w:szCs w:val="24"/>
        </w:rPr>
      </w:pPr>
    </w:p>
    <w:p w:rsidR="00DB10DD" w:rsidRPr="00DB10DD" w:rsidRDefault="00DB10DD" w:rsidP="00DB10DD">
      <w:pPr>
        <w:spacing w:after="0"/>
        <w:ind w:firstLine="567"/>
        <w:jc w:val="both"/>
        <w:rPr>
          <w:rFonts w:ascii="Times New Roman" w:hAnsi="Times New Roman"/>
          <w:sz w:val="24"/>
          <w:szCs w:val="24"/>
        </w:rPr>
      </w:pPr>
      <w:r w:rsidRPr="00DB10DD">
        <w:rPr>
          <w:rFonts w:ascii="Times New Roman" w:eastAsia="Times New Roman" w:hAnsi="Times New Roman"/>
          <w:color w:val="000000"/>
          <w:sz w:val="24"/>
          <w:szCs w:val="24"/>
          <w:lang w:eastAsia="pt-BR"/>
        </w:rPr>
        <w:t xml:space="preserve">Além disso, a Caritas busca ser uma instituição de ensino fundamentada em uma postura íntegra e justa, valorizando a escuta, o diálogo e o respeito. Para colocar em prática essas </w:t>
      </w:r>
      <w:r w:rsidR="00D659ED" w:rsidRPr="00DB10DD">
        <w:rPr>
          <w:rFonts w:ascii="Times New Roman" w:eastAsia="Times New Roman" w:hAnsi="Times New Roman"/>
          <w:color w:val="000000"/>
          <w:sz w:val="24"/>
          <w:szCs w:val="24"/>
          <w:lang w:eastAsia="pt-BR"/>
        </w:rPr>
        <w:t>concepçõespedagógicas</w:t>
      </w:r>
      <w:r w:rsidRPr="00DB10DD">
        <w:rPr>
          <w:rFonts w:ascii="Times New Roman" w:eastAsia="Times New Roman" w:hAnsi="Times New Roman"/>
          <w:color w:val="000000"/>
          <w:sz w:val="24"/>
          <w:szCs w:val="24"/>
          <w:lang w:eastAsia="pt-BR"/>
        </w:rPr>
        <w:t xml:space="preserve">, a </w:t>
      </w:r>
      <w:r w:rsidR="00D659ED" w:rsidRPr="00DB10DD">
        <w:rPr>
          <w:rFonts w:ascii="Times New Roman" w:eastAsia="Times New Roman" w:hAnsi="Times New Roman"/>
          <w:color w:val="000000"/>
          <w:sz w:val="24"/>
          <w:szCs w:val="24"/>
          <w:lang w:eastAsia="pt-BR"/>
        </w:rPr>
        <w:t>Associação</w:t>
      </w:r>
      <w:r w:rsidRPr="00DB10DD">
        <w:rPr>
          <w:rFonts w:ascii="Times New Roman" w:eastAsia="Times New Roman" w:hAnsi="Times New Roman"/>
          <w:color w:val="000000"/>
          <w:sz w:val="24"/>
          <w:szCs w:val="24"/>
          <w:lang w:eastAsia="pt-BR"/>
        </w:rPr>
        <w:t xml:space="preserve"> trabalha em um ambiente de cooperação e profissionalismo, desenvolvendo as atividades cotidianas em equipe, de forma organizada e planejada. </w:t>
      </w:r>
    </w:p>
    <w:p w:rsidR="00DB10DD" w:rsidRPr="00DB10DD" w:rsidRDefault="00DB10DD" w:rsidP="00DB10DD">
      <w:pPr>
        <w:rPr>
          <w:rFonts w:ascii="Times New Roman" w:hAnsi="Times New Roman"/>
          <w:sz w:val="24"/>
          <w:szCs w:val="24"/>
        </w:rPr>
      </w:pPr>
    </w:p>
    <w:p w:rsidR="00B21773" w:rsidRPr="00DB10DD" w:rsidRDefault="00B21773" w:rsidP="00B21773">
      <w:pPr>
        <w:pStyle w:val="Corpodetexto"/>
        <w:spacing w:after="0" w:line="360" w:lineRule="auto"/>
      </w:pPr>
      <w:r w:rsidRPr="00DB10DD">
        <w:rPr>
          <w:b/>
        </w:rPr>
        <w:t>5. OBJETIVO</w:t>
      </w:r>
    </w:p>
    <w:p w:rsidR="00DB10DD" w:rsidRPr="00DB10DD" w:rsidRDefault="00DB10DD" w:rsidP="00DB10DD">
      <w:pPr>
        <w:shd w:val="clear" w:color="auto" w:fill="FFFFFF"/>
        <w:spacing w:after="120"/>
        <w:rPr>
          <w:rFonts w:ascii="Times New Roman" w:eastAsia="Times New Roman" w:hAnsi="Times New Roman"/>
          <w:bCs/>
          <w:sz w:val="24"/>
          <w:szCs w:val="24"/>
          <w:lang w:eastAsia="pt-BR"/>
        </w:rPr>
      </w:pPr>
      <w:r w:rsidRPr="00DB10DD">
        <w:rPr>
          <w:rFonts w:ascii="Times New Roman" w:eastAsia="Times New Roman" w:hAnsi="Times New Roman"/>
          <w:bCs/>
          <w:sz w:val="24"/>
          <w:szCs w:val="24"/>
          <w:lang w:eastAsia="pt-BR"/>
        </w:rPr>
        <w:t>PRÉ I</w:t>
      </w:r>
    </w:p>
    <w:p w:rsidR="00DB10DD" w:rsidRPr="00DB10DD" w:rsidRDefault="00DB10DD" w:rsidP="00DB10DD">
      <w:pPr>
        <w:pStyle w:val="PargrafodaLista"/>
        <w:numPr>
          <w:ilvl w:val="0"/>
          <w:numId w:val="15"/>
        </w:numPr>
        <w:shd w:val="clear" w:color="auto" w:fill="FFFFFF"/>
        <w:spacing w:after="0"/>
        <w:ind w:left="709"/>
        <w:jc w:val="both"/>
        <w:rPr>
          <w:rFonts w:ascii="Times New Roman" w:eastAsia="Times New Roman" w:hAnsi="Times New Roman"/>
          <w:bCs/>
          <w:sz w:val="24"/>
          <w:szCs w:val="24"/>
          <w:lang w:eastAsia="pt-BR"/>
        </w:rPr>
      </w:pPr>
      <w:r w:rsidRPr="00DB10DD">
        <w:rPr>
          <w:rFonts w:ascii="Times New Roman" w:eastAsia="Times New Roman" w:hAnsi="Times New Roman"/>
          <w:bCs/>
          <w:sz w:val="24"/>
          <w:szCs w:val="24"/>
          <w:lang w:eastAsia="pt-BR"/>
        </w:rPr>
        <w:t>Desenvolver uma imagem positiva de si, atuando de forma cada vez mais independente, com confiança em suas capacidades e percepção de suas limitações;</w:t>
      </w:r>
    </w:p>
    <w:p w:rsidR="00DB10DD" w:rsidRPr="00DB10DD" w:rsidRDefault="00DB10DD" w:rsidP="00DB10DD">
      <w:pPr>
        <w:pStyle w:val="PargrafodaLista"/>
        <w:numPr>
          <w:ilvl w:val="0"/>
          <w:numId w:val="15"/>
        </w:numPr>
        <w:shd w:val="clear" w:color="auto" w:fill="FFFFFF"/>
        <w:spacing w:after="0"/>
        <w:ind w:left="709"/>
        <w:jc w:val="both"/>
        <w:rPr>
          <w:rFonts w:ascii="Times New Roman" w:eastAsia="Times New Roman" w:hAnsi="Times New Roman"/>
          <w:bCs/>
          <w:sz w:val="24"/>
          <w:szCs w:val="24"/>
          <w:lang w:eastAsia="pt-BR"/>
        </w:rPr>
      </w:pPr>
      <w:r w:rsidRPr="00DB10DD">
        <w:rPr>
          <w:rFonts w:ascii="Times New Roman" w:eastAsia="Times New Roman" w:hAnsi="Times New Roman"/>
          <w:bCs/>
          <w:sz w:val="24"/>
          <w:szCs w:val="24"/>
          <w:lang w:eastAsia="pt-BR"/>
        </w:rPr>
        <w:t>Descobrir e conhecer progressivamente seu próprio corpo, suas potencialidades e seus limites, desenvolvendo e valorizando hábitos de cuidado com a própria saúde e bem estar;</w:t>
      </w:r>
    </w:p>
    <w:p w:rsidR="00DB10DD" w:rsidRPr="00DB10DD" w:rsidRDefault="00DB10DD" w:rsidP="00DB10DD">
      <w:pPr>
        <w:pStyle w:val="PargrafodaLista"/>
        <w:numPr>
          <w:ilvl w:val="0"/>
          <w:numId w:val="15"/>
        </w:numPr>
        <w:shd w:val="clear" w:color="auto" w:fill="FFFFFF"/>
        <w:spacing w:after="0"/>
        <w:ind w:left="709"/>
        <w:jc w:val="both"/>
        <w:rPr>
          <w:rFonts w:ascii="Times New Roman" w:eastAsia="Times New Roman" w:hAnsi="Times New Roman"/>
          <w:bCs/>
          <w:sz w:val="24"/>
          <w:szCs w:val="24"/>
          <w:lang w:eastAsia="pt-BR"/>
        </w:rPr>
      </w:pPr>
      <w:r w:rsidRPr="00DB10DD">
        <w:rPr>
          <w:rFonts w:ascii="Times New Roman" w:eastAsia="Times New Roman" w:hAnsi="Times New Roman"/>
          <w:bCs/>
          <w:sz w:val="24"/>
          <w:szCs w:val="24"/>
          <w:lang w:eastAsia="pt-BR"/>
        </w:rPr>
        <w:t>Estabelecer e ampliar vínculos afetivos e de troca com adultos e crianças, fortalecendo sua autoestima e ampliando gradativamente suas possibilidades de comunicação e interação social;</w:t>
      </w:r>
    </w:p>
    <w:p w:rsidR="00DB10DD" w:rsidRPr="00DB10DD" w:rsidRDefault="00DB10DD" w:rsidP="00DB10DD">
      <w:pPr>
        <w:pStyle w:val="PargrafodaLista"/>
        <w:numPr>
          <w:ilvl w:val="0"/>
          <w:numId w:val="15"/>
        </w:numPr>
        <w:shd w:val="clear" w:color="auto" w:fill="FFFFFF"/>
        <w:spacing w:after="0"/>
        <w:ind w:left="709"/>
        <w:jc w:val="both"/>
        <w:rPr>
          <w:rFonts w:ascii="Times New Roman" w:eastAsia="Times New Roman" w:hAnsi="Times New Roman"/>
          <w:bCs/>
          <w:sz w:val="24"/>
          <w:szCs w:val="24"/>
          <w:lang w:eastAsia="pt-BR"/>
        </w:rPr>
      </w:pPr>
      <w:r w:rsidRPr="00DB10DD">
        <w:rPr>
          <w:rFonts w:ascii="Times New Roman" w:eastAsia="Times New Roman" w:hAnsi="Times New Roman"/>
          <w:bCs/>
          <w:sz w:val="24"/>
          <w:szCs w:val="24"/>
          <w:lang w:eastAsia="pt-BR"/>
        </w:rPr>
        <w:t>Brincar expressando emoções, sentimentos, pensamentos, desejos e necessidades;</w:t>
      </w:r>
    </w:p>
    <w:p w:rsidR="00DB10DD" w:rsidRPr="00DB10DD" w:rsidRDefault="00DB10DD" w:rsidP="00DB10DD">
      <w:pPr>
        <w:pStyle w:val="PargrafodaLista"/>
        <w:numPr>
          <w:ilvl w:val="0"/>
          <w:numId w:val="15"/>
        </w:numPr>
        <w:shd w:val="clear" w:color="auto" w:fill="FFFFFF"/>
        <w:spacing w:after="0"/>
        <w:ind w:left="709"/>
        <w:jc w:val="both"/>
        <w:rPr>
          <w:rFonts w:ascii="Times New Roman" w:eastAsia="Times New Roman" w:hAnsi="Times New Roman"/>
          <w:bCs/>
          <w:sz w:val="24"/>
          <w:szCs w:val="24"/>
          <w:lang w:eastAsia="pt-BR"/>
        </w:rPr>
      </w:pPr>
      <w:r w:rsidRPr="00DB10DD">
        <w:rPr>
          <w:rFonts w:ascii="Times New Roman" w:eastAsia="Times New Roman" w:hAnsi="Times New Roman"/>
          <w:bCs/>
          <w:sz w:val="24"/>
          <w:szCs w:val="24"/>
          <w:lang w:eastAsia="pt-BR"/>
        </w:rPr>
        <w:t xml:space="preserve">Utilizar as diferentes linguagens (corporal, musical, plástica, oral e escrita) ajustadas ás diferentes intenções e situações de comunicação, de forma a compreender e ser compreendido, expressar suas </w:t>
      </w:r>
      <w:r w:rsidR="00D659ED" w:rsidRPr="00DB10DD">
        <w:rPr>
          <w:rFonts w:ascii="Times New Roman" w:eastAsia="Times New Roman" w:hAnsi="Times New Roman"/>
          <w:bCs/>
          <w:sz w:val="24"/>
          <w:szCs w:val="24"/>
          <w:lang w:eastAsia="pt-BR"/>
        </w:rPr>
        <w:t>ideias</w:t>
      </w:r>
      <w:r w:rsidRPr="00DB10DD">
        <w:rPr>
          <w:rFonts w:ascii="Times New Roman" w:eastAsia="Times New Roman" w:hAnsi="Times New Roman"/>
          <w:bCs/>
          <w:sz w:val="24"/>
          <w:szCs w:val="24"/>
          <w:lang w:eastAsia="pt-BR"/>
        </w:rPr>
        <w:t>, sentimentos, necessidades e desejos e avançar no seu processo de construção de significados, enriquecendo cada vez mais sua capacidade expressiva;</w:t>
      </w:r>
    </w:p>
    <w:p w:rsidR="00DB10DD" w:rsidRPr="00DB10DD" w:rsidRDefault="00DB10DD" w:rsidP="00DB10DD">
      <w:pPr>
        <w:pStyle w:val="PargrafodaLista"/>
        <w:numPr>
          <w:ilvl w:val="0"/>
          <w:numId w:val="15"/>
        </w:numPr>
        <w:shd w:val="clear" w:color="auto" w:fill="FFFFFF"/>
        <w:spacing w:after="0"/>
        <w:ind w:left="709"/>
        <w:jc w:val="both"/>
        <w:rPr>
          <w:rFonts w:ascii="Times New Roman" w:eastAsia="Times New Roman" w:hAnsi="Times New Roman"/>
          <w:bCs/>
          <w:sz w:val="24"/>
          <w:szCs w:val="24"/>
          <w:lang w:eastAsia="pt-BR"/>
        </w:rPr>
      </w:pPr>
      <w:r w:rsidRPr="00DB10DD">
        <w:rPr>
          <w:rFonts w:ascii="Times New Roman" w:eastAsia="Times New Roman" w:hAnsi="Times New Roman"/>
          <w:bCs/>
          <w:sz w:val="24"/>
          <w:szCs w:val="24"/>
          <w:lang w:eastAsia="pt-BR"/>
        </w:rPr>
        <w:t>Conhecer algumas manifestações culturais, demonstrandoatitudes de interesse, respeito e participação frente a elas e valorizando a diversidade;</w:t>
      </w:r>
    </w:p>
    <w:p w:rsidR="00DB10DD" w:rsidRPr="00DB10DD" w:rsidRDefault="00DB10DD" w:rsidP="00DB10DD">
      <w:pPr>
        <w:pStyle w:val="PargrafodaLista"/>
        <w:numPr>
          <w:ilvl w:val="0"/>
          <w:numId w:val="14"/>
        </w:numPr>
        <w:spacing w:after="120"/>
        <w:jc w:val="both"/>
        <w:rPr>
          <w:rFonts w:ascii="Times New Roman" w:hAnsi="Times New Roman"/>
          <w:sz w:val="24"/>
          <w:szCs w:val="24"/>
        </w:rPr>
      </w:pPr>
      <w:r w:rsidRPr="00DB10DD">
        <w:rPr>
          <w:rFonts w:ascii="Times New Roman" w:hAnsi="Times New Roman"/>
          <w:sz w:val="24"/>
          <w:szCs w:val="24"/>
        </w:rPr>
        <w:t>Reconhecer materiais diversos e procedimentos para utilizá-los como forma de expressão;</w:t>
      </w:r>
    </w:p>
    <w:p w:rsidR="00DB10DD" w:rsidRPr="00DB10DD" w:rsidRDefault="00DB10DD" w:rsidP="00DB10DD">
      <w:pPr>
        <w:pStyle w:val="PargrafodaLista"/>
        <w:numPr>
          <w:ilvl w:val="0"/>
          <w:numId w:val="14"/>
        </w:numPr>
        <w:spacing w:after="120"/>
        <w:jc w:val="both"/>
        <w:rPr>
          <w:rFonts w:ascii="Times New Roman" w:hAnsi="Times New Roman"/>
          <w:sz w:val="24"/>
          <w:szCs w:val="24"/>
        </w:rPr>
      </w:pPr>
      <w:r w:rsidRPr="00DB10DD">
        <w:rPr>
          <w:rFonts w:ascii="Times New Roman" w:hAnsi="Times New Roman"/>
          <w:sz w:val="24"/>
          <w:szCs w:val="24"/>
        </w:rPr>
        <w:t>Apropriar-se do conhecimento do meio ambiente que a cerca, através do estudoda água, das plantas, dos animais e astros, bem como ter a noção da necessidade da preservação;</w:t>
      </w:r>
    </w:p>
    <w:p w:rsidR="00DB10DD" w:rsidRPr="00DB10DD" w:rsidRDefault="00DB10DD" w:rsidP="00DB10DD">
      <w:pPr>
        <w:pStyle w:val="PargrafodaLista"/>
        <w:numPr>
          <w:ilvl w:val="0"/>
          <w:numId w:val="14"/>
        </w:numPr>
        <w:spacing w:after="120"/>
        <w:jc w:val="both"/>
        <w:rPr>
          <w:rFonts w:ascii="Times New Roman" w:hAnsi="Times New Roman"/>
          <w:sz w:val="24"/>
          <w:szCs w:val="24"/>
        </w:rPr>
      </w:pPr>
      <w:r w:rsidRPr="00DB10DD">
        <w:rPr>
          <w:rFonts w:ascii="Times New Roman" w:hAnsi="Times New Roman"/>
          <w:sz w:val="24"/>
          <w:szCs w:val="24"/>
        </w:rPr>
        <w:t>Entender a importância da reciclagem do lixo como parte da preservação domeio ambiente;</w:t>
      </w:r>
    </w:p>
    <w:p w:rsidR="00DB10DD" w:rsidRPr="00DB10DD" w:rsidRDefault="00DB10DD" w:rsidP="00DB10DD">
      <w:pPr>
        <w:pStyle w:val="PargrafodaLista"/>
        <w:numPr>
          <w:ilvl w:val="0"/>
          <w:numId w:val="14"/>
        </w:numPr>
        <w:spacing w:after="120"/>
        <w:jc w:val="both"/>
        <w:rPr>
          <w:rFonts w:ascii="Times New Roman" w:hAnsi="Times New Roman"/>
          <w:sz w:val="24"/>
          <w:szCs w:val="24"/>
        </w:rPr>
      </w:pPr>
      <w:r w:rsidRPr="00DB10DD">
        <w:rPr>
          <w:rFonts w:ascii="Times New Roman" w:hAnsi="Times New Roman"/>
          <w:sz w:val="24"/>
          <w:szCs w:val="24"/>
        </w:rPr>
        <w:t>Brincar livremente em grupo ou individualmente buscando uma maior autonomiae facilidade em lidar com os conflitos que eventualmente surgirem;</w:t>
      </w:r>
    </w:p>
    <w:p w:rsidR="00DB10DD" w:rsidRPr="00DB10DD" w:rsidRDefault="00DB10DD" w:rsidP="00DB10DD">
      <w:pPr>
        <w:spacing w:after="120"/>
        <w:jc w:val="both"/>
        <w:rPr>
          <w:rFonts w:ascii="Times New Roman" w:hAnsi="Times New Roman"/>
          <w:sz w:val="24"/>
          <w:szCs w:val="24"/>
        </w:rPr>
      </w:pPr>
    </w:p>
    <w:p w:rsidR="00DB10DD" w:rsidRPr="00DB10DD" w:rsidRDefault="00DB10DD" w:rsidP="00DB10DD">
      <w:pPr>
        <w:spacing w:after="120"/>
        <w:jc w:val="both"/>
        <w:rPr>
          <w:rFonts w:ascii="Times New Roman" w:hAnsi="Times New Roman"/>
          <w:sz w:val="24"/>
          <w:szCs w:val="24"/>
        </w:rPr>
      </w:pPr>
      <w:r w:rsidRPr="00DB10DD">
        <w:rPr>
          <w:rFonts w:ascii="Times New Roman" w:hAnsi="Times New Roman"/>
          <w:sz w:val="24"/>
          <w:szCs w:val="24"/>
        </w:rPr>
        <w:t>PRÉ II</w:t>
      </w:r>
    </w:p>
    <w:p w:rsidR="00DB10DD" w:rsidRPr="00DB10DD" w:rsidRDefault="00DB10DD" w:rsidP="00DB10DD">
      <w:pPr>
        <w:pStyle w:val="PargrafodaLista"/>
        <w:numPr>
          <w:ilvl w:val="0"/>
          <w:numId w:val="16"/>
        </w:numPr>
        <w:spacing w:after="120"/>
        <w:jc w:val="both"/>
        <w:rPr>
          <w:rFonts w:ascii="Times New Roman" w:hAnsi="Times New Roman"/>
          <w:sz w:val="24"/>
          <w:szCs w:val="24"/>
        </w:rPr>
      </w:pPr>
      <w:r w:rsidRPr="00DB10DD">
        <w:rPr>
          <w:rFonts w:ascii="Times New Roman" w:hAnsi="Times New Roman"/>
          <w:sz w:val="24"/>
          <w:szCs w:val="24"/>
        </w:rPr>
        <w:t>Observar e explorar o ambiente com atitude de curiosidade, percebendo-se cada vez mais como integrante, dependente e agente transformador do meio ambiente e valorizando atitudes que contribuam para sua conservação;</w:t>
      </w:r>
    </w:p>
    <w:p w:rsidR="00DB10DD" w:rsidRPr="00DB10DD" w:rsidRDefault="00DB10DD" w:rsidP="00DB10DD">
      <w:pPr>
        <w:pStyle w:val="PargrafodaLista"/>
        <w:numPr>
          <w:ilvl w:val="0"/>
          <w:numId w:val="16"/>
        </w:numPr>
        <w:spacing w:after="120"/>
        <w:jc w:val="both"/>
        <w:rPr>
          <w:rFonts w:ascii="Times New Roman" w:hAnsi="Times New Roman"/>
          <w:sz w:val="24"/>
          <w:szCs w:val="24"/>
        </w:rPr>
      </w:pPr>
      <w:r w:rsidRPr="00DB10DD">
        <w:rPr>
          <w:rFonts w:ascii="Times New Roman" w:hAnsi="Times New Roman"/>
          <w:sz w:val="24"/>
          <w:szCs w:val="24"/>
        </w:rPr>
        <w:lastRenderedPageBreak/>
        <w:t>Estabelecer e ampliar cada vez mais as relações sociais, aprendendo aos poucos a articular seus interesses e pontos de vista com os demais, respeitando a diversidade e desenvolvendo atitudes de ajuda e colaboração;</w:t>
      </w:r>
    </w:p>
    <w:p w:rsidR="00DB10DD" w:rsidRPr="00DB10DD" w:rsidRDefault="00DB10DD" w:rsidP="00DB10DD">
      <w:pPr>
        <w:pStyle w:val="PargrafodaLista"/>
        <w:numPr>
          <w:ilvl w:val="0"/>
          <w:numId w:val="16"/>
        </w:numPr>
        <w:spacing w:after="120"/>
        <w:jc w:val="both"/>
        <w:rPr>
          <w:rFonts w:ascii="Times New Roman" w:hAnsi="Times New Roman"/>
          <w:sz w:val="24"/>
          <w:szCs w:val="24"/>
        </w:rPr>
      </w:pPr>
      <w:r w:rsidRPr="00DB10DD">
        <w:rPr>
          <w:rFonts w:ascii="Times New Roman" w:hAnsi="Times New Roman"/>
          <w:sz w:val="24"/>
          <w:szCs w:val="24"/>
        </w:rPr>
        <w:t>Ampliar suas experiências e vivencias integradoras;</w:t>
      </w:r>
    </w:p>
    <w:p w:rsidR="00DB10DD" w:rsidRPr="00DB10DD" w:rsidRDefault="00DB10DD" w:rsidP="00DB10DD">
      <w:pPr>
        <w:pStyle w:val="PargrafodaLista"/>
        <w:numPr>
          <w:ilvl w:val="0"/>
          <w:numId w:val="16"/>
        </w:numPr>
        <w:spacing w:after="120"/>
        <w:jc w:val="both"/>
        <w:rPr>
          <w:rFonts w:ascii="Times New Roman" w:hAnsi="Times New Roman"/>
          <w:sz w:val="24"/>
          <w:szCs w:val="24"/>
        </w:rPr>
      </w:pPr>
      <w:r w:rsidRPr="00DB10DD">
        <w:rPr>
          <w:rFonts w:ascii="Times New Roman" w:hAnsi="Times New Roman"/>
          <w:sz w:val="24"/>
          <w:szCs w:val="24"/>
        </w:rPr>
        <w:t>Contribuir para a construção da identidade da criança e uma crescente autonomia;</w:t>
      </w:r>
    </w:p>
    <w:p w:rsidR="00DB10DD" w:rsidRPr="00DB10DD" w:rsidRDefault="00DB10DD" w:rsidP="00DB10DD">
      <w:pPr>
        <w:pStyle w:val="PargrafodaLista"/>
        <w:numPr>
          <w:ilvl w:val="0"/>
          <w:numId w:val="16"/>
        </w:numPr>
        <w:spacing w:after="120"/>
        <w:jc w:val="both"/>
        <w:rPr>
          <w:rFonts w:ascii="Times New Roman" w:hAnsi="Times New Roman"/>
          <w:sz w:val="24"/>
          <w:szCs w:val="24"/>
        </w:rPr>
      </w:pPr>
      <w:r w:rsidRPr="00DB10DD">
        <w:rPr>
          <w:rFonts w:ascii="Times New Roman" w:hAnsi="Times New Roman"/>
          <w:sz w:val="24"/>
          <w:szCs w:val="24"/>
        </w:rPr>
        <w:t xml:space="preserve">Considerar o conhecimento prévio dos alunos e desenvolver atividades que visem a aproximação ao universo das linguagens </w:t>
      </w:r>
      <w:r w:rsidR="00D659ED" w:rsidRPr="00DB10DD">
        <w:rPr>
          <w:rFonts w:ascii="Times New Roman" w:hAnsi="Times New Roman"/>
          <w:sz w:val="24"/>
          <w:szCs w:val="24"/>
        </w:rPr>
        <w:t>(</w:t>
      </w:r>
      <w:r w:rsidRPr="00DB10DD">
        <w:rPr>
          <w:rFonts w:ascii="Times New Roman" w:hAnsi="Times New Roman"/>
          <w:sz w:val="24"/>
          <w:szCs w:val="24"/>
        </w:rPr>
        <w:t>escrita, leitura,música,artes,jogos corporais) representação matemática, conhecimento de mundo e natureza;</w:t>
      </w:r>
    </w:p>
    <w:p w:rsidR="00DB10DD" w:rsidRPr="00DB10DD" w:rsidRDefault="00DB10DD" w:rsidP="00DB10DD">
      <w:pPr>
        <w:pStyle w:val="PargrafodaLista"/>
        <w:numPr>
          <w:ilvl w:val="0"/>
          <w:numId w:val="16"/>
        </w:numPr>
        <w:spacing w:after="120"/>
        <w:jc w:val="both"/>
        <w:rPr>
          <w:rFonts w:ascii="Times New Roman" w:hAnsi="Times New Roman"/>
          <w:sz w:val="24"/>
          <w:szCs w:val="24"/>
        </w:rPr>
      </w:pPr>
      <w:r w:rsidRPr="00DB10DD">
        <w:rPr>
          <w:rFonts w:ascii="Times New Roman" w:hAnsi="Times New Roman"/>
          <w:sz w:val="24"/>
          <w:szCs w:val="24"/>
        </w:rPr>
        <w:t>Permitir que a criança pense, compartilhe informações, aprenda a formular questões a partir de textos e imagens, estabeleça conhecimento, tendo uma postura de investigação e curiosidade, ampliando assim seu universo cultural;</w:t>
      </w:r>
    </w:p>
    <w:p w:rsidR="00DB10DD" w:rsidRPr="00DB10DD" w:rsidRDefault="00DB10DD" w:rsidP="00DB10DD">
      <w:pPr>
        <w:pStyle w:val="PargrafodaLista"/>
        <w:spacing w:after="120"/>
        <w:jc w:val="both"/>
        <w:rPr>
          <w:rFonts w:ascii="Times New Roman" w:hAnsi="Times New Roman"/>
          <w:sz w:val="24"/>
          <w:szCs w:val="24"/>
        </w:rPr>
      </w:pPr>
    </w:p>
    <w:p w:rsidR="00DB10DD" w:rsidRPr="00DB10DD" w:rsidRDefault="00DB10DD" w:rsidP="00DB10DD">
      <w:pPr>
        <w:pStyle w:val="PargrafodaLista"/>
        <w:spacing w:after="120"/>
        <w:jc w:val="both"/>
        <w:rPr>
          <w:rFonts w:ascii="Times New Roman" w:hAnsi="Times New Roman"/>
          <w:sz w:val="24"/>
          <w:szCs w:val="24"/>
        </w:rPr>
      </w:pPr>
    </w:p>
    <w:p w:rsidR="00B21773" w:rsidRPr="00DB10DD" w:rsidRDefault="00B574E6" w:rsidP="00B21773">
      <w:pPr>
        <w:pStyle w:val="Corpodetexto"/>
        <w:spacing w:after="0" w:line="360" w:lineRule="auto"/>
        <w:rPr>
          <w:b/>
        </w:rPr>
      </w:pPr>
      <w:r>
        <w:rPr>
          <w:b/>
        </w:rPr>
        <w:t>6</w:t>
      </w:r>
      <w:r w:rsidR="00B21773" w:rsidRPr="00DB10DD">
        <w:rPr>
          <w:b/>
        </w:rPr>
        <w:t>. METODOLOGIA</w:t>
      </w:r>
    </w:p>
    <w:p w:rsidR="00DB10DD" w:rsidRPr="00DB10DD" w:rsidRDefault="00DB10DD" w:rsidP="00DB10DD">
      <w:pPr>
        <w:pStyle w:val="Corpodetexto"/>
        <w:tabs>
          <w:tab w:val="left" w:pos="360"/>
        </w:tabs>
      </w:pPr>
    </w:p>
    <w:p w:rsidR="00DB10DD" w:rsidRPr="00DB10DD" w:rsidRDefault="00DB10DD" w:rsidP="00DB10DD">
      <w:pPr>
        <w:spacing w:line="360" w:lineRule="auto"/>
        <w:jc w:val="center"/>
        <w:rPr>
          <w:rFonts w:ascii="Times New Roman" w:hAnsi="Times New Roman"/>
          <w:b/>
          <w:sz w:val="24"/>
          <w:szCs w:val="24"/>
          <w:u w:val="single"/>
        </w:rPr>
      </w:pPr>
      <w:r w:rsidRPr="00DB10DD">
        <w:rPr>
          <w:rFonts w:ascii="Times New Roman" w:hAnsi="Times New Roman"/>
          <w:b/>
          <w:sz w:val="24"/>
          <w:szCs w:val="24"/>
          <w:u w:val="single"/>
        </w:rPr>
        <w:t>BREVE HISTÓRI</w:t>
      </w:r>
      <w:r w:rsidR="00D659ED">
        <w:rPr>
          <w:rFonts w:ascii="Times New Roman" w:hAnsi="Times New Roman"/>
          <w:b/>
          <w:sz w:val="24"/>
          <w:szCs w:val="24"/>
          <w:u w:val="single"/>
        </w:rPr>
        <w:t>CO</w:t>
      </w:r>
      <w:r w:rsidRPr="00DB10DD">
        <w:rPr>
          <w:rFonts w:ascii="Times New Roman" w:hAnsi="Times New Roman"/>
          <w:b/>
          <w:sz w:val="24"/>
          <w:szCs w:val="24"/>
          <w:u w:val="single"/>
        </w:rPr>
        <w:t xml:space="preserve"> DE PAULO FREIRE</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No dia 19 de setembro de 1921, em Recife (PE), nascia aquele que viria aser um dos maiores educadores do Brasil e do mundo: Paulo ReglusNeves</w:t>
      </w: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Freire, filho de Edeltrudes Neves Freire e Joaquim Temístocles Freire.</w:t>
      </w:r>
    </w:p>
    <w:p w:rsidR="00DB10DD" w:rsidRPr="00DB10DD" w:rsidRDefault="00DB10DD" w:rsidP="00DB10DD">
      <w:pPr>
        <w:spacing w:line="360" w:lineRule="auto"/>
        <w:jc w:val="both"/>
        <w:rPr>
          <w:rFonts w:ascii="Times New Roman" w:hAnsi="Times New Roman"/>
          <w:sz w:val="24"/>
          <w:szCs w:val="24"/>
        </w:rPr>
      </w:pPr>
    </w:p>
    <w:p w:rsidR="00DB10DD" w:rsidRDefault="00DB10DD" w:rsidP="00047953">
      <w:pPr>
        <w:spacing w:line="360" w:lineRule="auto"/>
        <w:ind w:firstLine="708"/>
        <w:jc w:val="both"/>
        <w:rPr>
          <w:rFonts w:ascii="Times New Roman" w:hAnsi="Times New Roman"/>
          <w:sz w:val="24"/>
          <w:szCs w:val="24"/>
        </w:rPr>
      </w:pPr>
      <w:r w:rsidRPr="00DB10DD">
        <w:rPr>
          <w:rFonts w:ascii="Times New Roman" w:hAnsi="Times New Roman"/>
          <w:sz w:val="24"/>
          <w:szCs w:val="24"/>
        </w:rPr>
        <w:t>O menino Paulo foi alfabetizado pelos próprios pais antes mesmo de chegar à escola. Desde muito novo, conviveu com a miséria e a pobreza do interior nordestino devido aos problemas econômicos enfrentados pela família, especialmente após a morte de seu pai, em 1934.</w:t>
      </w:r>
    </w:p>
    <w:p w:rsidR="00047953" w:rsidRPr="00DB10DD" w:rsidRDefault="00047953" w:rsidP="00047953">
      <w:pPr>
        <w:spacing w:line="360" w:lineRule="auto"/>
        <w:ind w:firstLine="708"/>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Aos 20 anos, Paulo Freire já havia iniciado seus estudos nas áreas de linguística e filosofia da linguagem. Entrou para a faculdade de Direito e, ao mesmo tempo, passou a lecionar Língua Portuguesa em escolas. Aos 23 anos, antes de se formar, casou-se com a professora primária Elza Maia </w:t>
      </w:r>
      <w:r w:rsidRPr="00DB10DD">
        <w:rPr>
          <w:rFonts w:ascii="Times New Roman" w:hAnsi="Times New Roman"/>
          <w:sz w:val="24"/>
          <w:szCs w:val="24"/>
        </w:rPr>
        <w:lastRenderedPageBreak/>
        <w:t>Costa Oliveira, com a qual teve cinco filhos. Anos depois, iniciou seus trabalhos com a alfabetização, criando um método próprio para a melhor aprendizagem na vida adulta. Sobre isso, Freire relata:</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left="3402"/>
        <w:jc w:val="both"/>
        <w:rPr>
          <w:rFonts w:ascii="Times New Roman" w:hAnsi="Times New Roman"/>
          <w:sz w:val="24"/>
          <w:szCs w:val="24"/>
        </w:rPr>
      </w:pPr>
      <w:r w:rsidRPr="00DB10DD">
        <w:rPr>
          <w:rFonts w:ascii="Times New Roman" w:hAnsi="Times New Roman"/>
          <w:sz w:val="24"/>
          <w:szCs w:val="24"/>
        </w:rPr>
        <w:t>Lembro-me de minha primeira noite após trabalhar na alfabetização de adultos no Recife. Quando cheguei a casa, Elza me perguntou: “Como é que foi?”. E eu lhe disse: “Elza, creio que com o que vi e experimentei hoje, dentro de dois ou três anos muita gente estará me perguntando: „O que é isso, Paulo?‟. Mas é bem possível que eu seja preso. E creio que ser preso é o mais provável.” De fato, não três, mas quatro anos depois, fui preso. (FREIRE; MACEDO, 1990, p.115).</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Um grande acontecimento marcou a vida de Freire: em 1963, ele alfabetizou 300 adultos em 45 dias, usando um processo próprio para isso. O método Paulo Freire de alfabetização funcionava da seguinte maneira: uma palavra, que devia estar ligada ao contexto do aluno (ou seja, ser conhecida pelo mesmo por representar algo de sua realidade), era apresentada (tomemos a palavra ”MESA” como exemplo). Em seguida, separavam-se as sílabas da palavra (ME-SA) e apresentava-se aos alunos a “família fonêmica” de cada sílaba da palavra estudada (ME: ma-me-mi-momu/ SA: sa-se-si-so-su). Por último, apresentavam-se as vogais ao educando (A-E-I-O-U). Assim, quando o aluno fosse capaz de formar palavras combinando sílabas das mais diversas “famílias fonêmicas”, ele estaria alfabetizado. O processo posterior ao da alfabetização, aquele que a tornaria eficaz, é o desenvolvimento das habilidades de leitura e escrita.</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No ano seguinte, devido ao golpe militar, Freire teve seus trabalhos interrompidos. Sua prática foi considerada uma ameaça ao novo regime que se instaurava no país: a ditadura militar. Depois de ser preso duas vezes e passar cerca de 75 dias na cadeia, Freire exilou-se no Chile, permanecendo lá </w:t>
      </w:r>
      <w:r w:rsidRPr="00DB10DD">
        <w:rPr>
          <w:rFonts w:ascii="Times New Roman" w:hAnsi="Times New Roman"/>
          <w:sz w:val="24"/>
          <w:szCs w:val="24"/>
        </w:rPr>
        <w:lastRenderedPageBreak/>
        <w:t>por cinco anos. Nos onze anos seguintes em que permaneceu exilado, Freire viajou por alguns países da África para mostrar o quanto sua proposta educativa é aplicável aos países do terceiro mundo. Nos Estados Unidos, foi professor na Universidade de Harvard. Passou também pela Suíça, Peru e Nicarágua. Só retornou ao Brasil depois da Lei da Anistia, que concedeu o direito a todos os exilados políticos de voltar ao país em 1979.</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Em 1986, morre Elza, vítima de problemas cardíacos. A perda da esposa o abalou profundamente, sendo este um período muito difícil para ele. Anos depois, Paulo decidiu reconstruir sua vida, dando uma nova chance ao amor. </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Assim, casou-se com Ana Maria Araújo, sua ex-aluna e orientanda de mestrado. Freire foi Secretário de Educação do município de São Paulo durante o governo da prefeita Luiza Erundina, e trabalhou em projetos culturais desenvolvidos na África e na América Latina até o ano de sua morte (1997). </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Antes de completar 76 anos, vítima de infarto, o grande educador Paulo Freire nos deixou. Todos os ensinamentos dele serviram para revolucionar o método educacional. Depois de Freire, a educação básica no Brasil e em muitos outros países nunca mais foi a mesma.</w:t>
      </w:r>
    </w:p>
    <w:p w:rsidR="00DB10DD" w:rsidRPr="00DB10DD" w:rsidRDefault="00DB10DD" w:rsidP="00DB10DD">
      <w:pPr>
        <w:spacing w:line="360" w:lineRule="auto"/>
        <w:ind w:firstLine="708"/>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Paulo Freire, com toda a sua sabedoria, nos ensinou o real sentido da leitura, e o valor que ela tem no decorrer de nossa existência, desde o processo de alfabetização. Suas vivências e experiências pessoaispossibilitaram seu crescimento e interesse pela educação, que ainda temmuito que evoluir. </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lastRenderedPageBreak/>
        <w:t xml:space="preserve">Aquele indivíduo que for então capaz de “ler o mundo” e “ler a palavra” conscientemente estará apto a construir seu próprio espaço de maneira válida e digna. A leitura auxilia na formação da consciência crítica por desenvolver a reflexão, exercitar o pensamento e induzir o sujeito a transcender à sua própria realidade. A conscientização humaniza e dá sentido à existência, garantindo a liberdade de expressão e a responsabilidade por saber-se único e construtor de uma vida que também é única. </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center"/>
        <w:rPr>
          <w:rFonts w:ascii="Times New Roman" w:hAnsi="Times New Roman"/>
          <w:b/>
          <w:sz w:val="24"/>
          <w:szCs w:val="24"/>
          <w:u w:val="single"/>
        </w:rPr>
      </w:pPr>
    </w:p>
    <w:p w:rsidR="00DB10DD" w:rsidRPr="00DB10DD" w:rsidRDefault="00DB10DD" w:rsidP="00DB10DD">
      <w:pPr>
        <w:spacing w:line="360" w:lineRule="auto"/>
        <w:jc w:val="center"/>
        <w:rPr>
          <w:rFonts w:ascii="Times New Roman" w:hAnsi="Times New Roman"/>
          <w:b/>
          <w:sz w:val="24"/>
          <w:szCs w:val="24"/>
          <w:u w:val="single"/>
        </w:rPr>
      </w:pPr>
      <w:r w:rsidRPr="00DB10DD">
        <w:rPr>
          <w:rFonts w:ascii="Times New Roman" w:hAnsi="Times New Roman"/>
          <w:b/>
          <w:sz w:val="24"/>
          <w:szCs w:val="24"/>
          <w:u w:val="single"/>
        </w:rPr>
        <w:t>METODOLOGIA DE EDUCAÇÃO DA ASSOCIAÇÃO CÁRITAS</w:t>
      </w:r>
    </w:p>
    <w:p w:rsidR="00DB10DD" w:rsidRPr="00DB10DD" w:rsidRDefault="00DB10DD" w:rsidP="00DB10DD">
      <w:pPr>
        <w:spacing w:line="360" w:lineRule="auto"/>
        <w:jc w:val="both"/>
        <w:rPr>
          <w:rFonts w:ascii="Times New Roman" w:hAnsi="Times New Roman"/>
          <w:sz w:val="24"/>
          <w:szCs w:val="24"/>
        </w:rPr>
      </w:pPr>
    </w:p>
    <w:p w:rsidR="00DB10DD" w:rsidRPr="00DB10DD" w:rsidRDefault="009C714B" w:rsidP="00DB10DD">
      <w:pPr>
        <w:spacing w:line="360" w:lineRule="auto"/>
        <w:ind w:firstLine="708"/>
        <w:jc w:val="both"/>
        <w:rPr>
          <w:rFonts w:ascii="Times New Roman" w:hAnsi="Times New Roman"/>
          <w:sz w:val="24"/>
          <w:szCs w:val="24"/>
        </w:rPr>
      </w:pPr>
      <w:r>
        <w:rPr>
          <w:rFonts w:ascii="Times New Roman" w:hAnsi="Times New Roman"/>
          <w:sz w:val="24"/>
          <w:szCs w:val="24"/>
        </w:rPr>
        <w:t>Adaptação do método freri</w:t>
      </w:r>
      <w:r w:rsidR="00DB10DD" w:rsidRPr="00DB10DD">
        <w:rPr>
          <w:rFonts w:ascii="Times New Roman" w:hAnsi="Times New Roman"/>
          <w:sz w:val="24"/>
          <w:szCs w:val="24"/>
        </w:rPr>
        <w:t xml:space="preserve">ano: </w:t>
      </w:r>
    </w:p>
    <w:p w:rsidR="00DB10DD" w:rsidRPr="00DB10DD" w:rsidRDefault="00DB10DD" w:rsidP="00DB10DD">
      <w:pPr>
        <w:spacing w:line="360" w:lineRule="auto"/>
        <w:ind w:firstLine="708"/>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Quando desenvolve um método próprio para a alfabetização, Freire reconhece a imensa importância que esta tem para a formação do indivíduo. Ao falar sobre a importância da “leitura do mundo”, ele nos abreos caminhos para pensar a nossa realidade e a partir dela construir nossopróprio saber. Ler o mundo deve ser um exercício praticado durante toda anossa vida, pois só aquele que conhece sua própria existência é capaz deaprender o real significado da “leitura da palavra”. “Ler a palavra” associada à “leitura do mundo” será, pois, uma atividade prazerosa, rica eprodutiva.</w:t>
      </w:r>
    </w:p>
    <w:p w:rsidR="00DB10DD" w:rsidRPr="00DB10DD" w:rsidRDefault="00DB10DD" w:rsidP="00DB10DD">
      <w:pPr>
        <w:spacing w:line="360" w:lineRule="auto"/>
        <w:ind w:firstLine="708"/>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Após o estudo da concepção de leitura e alfabetização criada por Paulo Freire, viu-se a possibilidade de adaptá-la para o ensino infantil. A proposta é basicamente a mesma: proporcionar aos alunos uma leitura de “mundo” antes da leitura das “palavras”.</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lastRenderedPageBreak/>
        <w:t xml:space="preserve">No ano de 2019, as crianças da Associação Cáritas atendidas por esta metodologia participarão e terão a possibilidade de uma aprendizagem eficiente através do conhecimentode sua própria história. </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A metodologia é envolver a família no processo de aprendizagem, pois isso valoriza não só o aluno bem como sua identidade diante da comunidade na qual ele está inserido, proporcionando uma socialização prazerosa. </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Os alunos terão a oportunidade de mostrar onde </w:t>
      </w:r>
      <w:r w:rsidR="003A32C7" w:rsidRPr="00DB10DD">
        <w:rPr>
          <w:rFonts w:ascii="Times New Roman" w:hAnsi="Times New Roman"/>
          <w:sz w:val="24"/>
          <w:szCs w:val="24"/>
        </w:rPr>
        <w:t>vive</w:t>
      </w:r>
      <w:r w:rsidRPr="00DB10DD">
        <w:rPr>
          <w:rFonts w:ascii="Times New Roman" w:hAnsi="Times New Roman"/>
          <w:sz w:val="24"/>
          <w:szCs w:val="24"/>
        </w:rPr>
        <w:t xml:space="preserve"> o que gosta de fazer, qual a profissão de seus pais, porque escolheram aquela comunidade para morar, há quanto tempo moram lá, dentre outras coisas.</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Depois disso, os pais ou responsáveis pela criança são convidados a ler um clássico literário para turma. Além disso, eles também relatam uma pequena história que tenha marcado sua vida, ou a vida de seu filho, conforme sua preferência.</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Já em sala de aula, as crianças relembram tudo o que foi visto: aprendem a escrever o nome da mãe/pai e dos colegas, do animal de estimação, do brinquedo preferido e da rua onde ele mora. Todo esse processo é trabalhado dentro dos conformes do método freireano.</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Exemplifiquemos:</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Se a mãe do aluno em questão se chama RENATA, apresentaremos assim:</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RENATA</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Separamos as sílabas: RE – NA – TA</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Apresentamos a família fonêmica de cada sílaba:</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 xml:space="preserve">RE: RA – </w:t>
      </w:r>
      <w:r w:rsidRPr="00DB10DD">
        <w:rPr>
          <w:rFonts w:ascii="Times New Roman" w:hAnsi="Times New Roman"/>
          <w:color w:val="FF0000"/>
          <w:sz w:val="24"/>
          <w:szCs w:val="24"/>
        </w:rPr>
        <w:t>RE</w:t>
      </w:r>
      <w:r w:rsidRPr="00DB10DD">
        <w:rPr>
          <w:rFonts w:ascii="Times New Roman" w:hAnsi="Times New Roman"/>
          <w:sz w:val="24"/>
          <w:szCs w:val="24"/>
        </w:rPr>
        <w:t xml:space="preserve"> – RI – RO – RU</w:t>
      </w: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 xml:space="preserve">NA: </w:t>
      </w:r>
      <w:r w:rsidRPr="00DB10DD">
        <w:rPr>
          <w:rFonts w:ascii="Times New Roman" w:hAnsi="Times New Roman"/>
          <w:color w:val="FF0000"/>
          <w:sz w:val="24"/>
          <w:szCs w:val="24"/>
        </w:rPr>
        <w:t>NA</w:t>
      </w:r>
      <w:r w:rsidRPr="00DB10DD">
        <w:rPr>
          <w:rFonts w:ascii="Times New Roman" w:hAnsi="Times New Roman"/>
          <w:sz w:val="24"/>
          <w:szCs w:val="24"/>
        </w:rPr>
        <w:t xml:space="preserve"> – NE – NI – NO – NU</w:t>
      </w: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 xml:space="preserve">TA: </w:t>
      </w:r>
      <w:r w:rsidRPr="00DB10DD">
        <w:rPr>
          <w:rFonts w:ascii="Times New Roman" w:hAnsi="Times New Roman"/>
          <w:color w:val="FF0000"/>
          <w:sz w:val="24"/>
          <w:szCs w:val="24"/>
        </w:rPr>
        <w:t>TA</w:t>
      </w:r>
      <w:r w:rsidRPr="00DB10DD">
        <w:rPr>
          <w:rFonts w:ascii="Times New Roman" w:hAnsi="Times New Roman"/>
          <w:sz w:val="24"/>
          <w:szCs w:val="24"/>
        </w:rPr>
        <w:t xml:space="preserve"> – TE – TI – TO – TU</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Por último, relembramos as vogais: A – E – I – O – U</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Além desse processo inicial, serão desenvolvidas outras atividades, tais como: pintura, reprodução oral e escrita do que foi visto,produção de textos coletivos, dramatizações, confecção de fantoches, recontagem e remontagem das histórias ouvidas.</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A parceria entre escola, comunidade e família oferece condições para que a criança adquira o hábito da leitura, autonomia crítica e compreensão da realidade que a cerca.</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lastRenderedPageBreak/>
        <w:t xml:space="preserve">Acredita-se que a aplicação dessa METODOLOGIA contribuirá de forma efetiva e proveitosa para o processo de alfabetização dos alunos. </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As atividades propostas serão contextualizadas com a comunidade e a realidade das crianças, contribuindo para o desenvolvimento das habilidades de criticidade e aplicação em seu meio. </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O objetivo do letramento é exatamente esse: tornar o aluno capaz de apropriar-se e fazer o uso social da leitura e da escrita para suas necessidades cotidianas. </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O processo avaliativo será realizado gradativa e continuamente. As atividades serão variadas, conforme a evolução ocorrida durante a execução do processo de alfabetização, sendo considerados, principalmente, a participação individual e coletiva e o nível de envolvimento com a atividade proposta.</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Serão desenvolvidas não só as competências de leitura e escrita, mas também a interpretação oral, a sociabilidade, a comunicação, a organização, a liberdade de expressão e a amizade entre os alunos, habilidades essenciais para toda a vida do educando.</w:t>
      </w: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Diante dessa metodologia e dos resultados, espera-se que os alunos possam participar. Aplicá-lo é um importante passo para que se possa aperfeiçoá-lo, criando novas atividades e propostas que incluam a interdisciplinaridade e uma maior interação entre a família e a escola. </w:t>
      </w:r>
    </w:p>
    <w:p w:rsidR="00DB10DD" w:rsidRPr="00DB10DD" w:rsidRDefault="00DB10DD" w:rsidP="00DB10DD">
      <w:pPr>
        <w:spacing w:line="360" w:lineRule="auto"/>
        <w:ind w:firstLine="708"/>
        <w:jc w:val="both"/>
        <w:rPr>
          <w:rFonts w:ascii="Times New Roman" w:hAnsi="Times New Roman"/>
          <w:sz w:val="24"/>
          <w:szCs w:val="24"/>
        </w:rPr>
      </w:pPr>
    </w:p>
    <w:p w:rsidR="00DB10DD" w:rsidRPr="00DB10DD" w:rsidRDefault="00DB10DD" w:rsidP="00DB10DD">
      <w:pPr>
        <w:spacing w:line="360" w:lineRule="auto"/>
        <w:ind w:firstLine="708"/>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b/>
          <w:sz w:val="24"/>
          <w:szCs w:val="24"/>
        </w:rPr>
      </w:pPr>
      <w:r w:rsidRPr="00DB10DD">
        <w:rPr>
          <w:rFonts w:ascii="Times New Roman" w:hAnsi="Times New Roman"/>
          <w:b/>
          <w:sz w:val="24"/>
          <w:szCs w:val="24"/>
        </w:rPr>
        <w:t>7. MONITORAMENTO</w:t>
      </w: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O monitoramento do pré escola consiste no acompanhamento do processo educacional de forma periódica e sistemática, estimulando a interação e a participação de todos nas atividades desenvolvidas. Através da leitura de mundo as crianças podem descobrir pouco a pouco através da curiosidade da aproximação da natureza, da arte, das historias infantil, das brincadeiras entre outras possibilidades.</w:t>
      </w:r>
    </w:p>
    <w:p w:rsidR="00DB10DD" w:rsidRPr="00DB10DD" w:rsidRDefault="00DB10DD" w:rsidP="00DB10DD">
      <w:pPr>
        <w:pStyle w:val="NormalWeb"/>
        <w:shd w:val="clear" w:color="auto" w:fill="FFFFFF"/>
        <w:spacing w:before="0" w:beforeAutospacing="0" w:after="0" w:afterAutospacing="0" w:line="360" w:lineRule="auto"/>
        <w:jc w:val="both"/>
      </w:pPr>
      <w:r w:rsidRPr="00DB10DD">
        <w:t>A equipe pedagógica e a coordenação acompanham o desenvolvimento através das atividades desenvolvidas das diagnosticas de cada aluno e do registro verificando os avanços das crianças e a partir dessas informações, refletem sobre alternativas, estratégias e intervenções. A expectativa em relação à aprendizagem da criança deve estar vinculada as oportunidades e experiências que são oferecidas as crianças no processo de aprendizagem.</w:t>
      </w:r>
    </w:p>
    <w:p w:rsidR="00DB10DD" w:rsidRPr="00DB10DD" w:rsidRDefault="00DB10DD" w:rsidP="00DB10DD">
      <w:pPr>
        <w:pStyle w:val="NormalWeb"/>
        <w:shd w:val="clear" w:color="auto" w:fill="FFFFFF"/>
        <w:spacing w:before="0" w:beforeAutospacing="0" w:after="0" w:afterAutospacing="0" w:line="360" w:lineRule="auto"/>
        <w:jc w:val="both"/>
      </w:pP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 xml:space="preserve">O conceito da educação infantil trazido pela BNCC relata que a criança deve ser ativa, que o educar e cuidar </w:t>
      </w:r>
      <w:r w:rsidR="00047953" w:rsidRPr="00DB10DD">
        <w:rPr>
          <w:rFonts w:ascii="Times New Roman" w:hAnsi="Times New Roman"/>
          <w:sz w:val="24"/>
          <w:szCs w:val="24"/>
        </w:rPr>
        <w:t>anda</w:t>
      </w:r>
      <w:r w:rsidRPr="00DB10DD">
        <w:rPr>
          <w:rFonts w:ascii="Times New Roman" w:hAnsi="Times New Roman"/>
          <w:sz w:val="24"/>
          <w:szCs w:val="24"/>
        </w:rPr>
        <w:t xml:space="preserve"> lado a lado, que estão sobre os pilares da interação e da brincadeira, assim a BNCC compreende que a criança aprende por meio de praticas</w:t>
      </w:r>
      <w:r w:rsidR="00047953">
        <w:rPr>
          <w:rFonts w:ascii="Times New Roman" w:hAnsi="Times New Roman"/>
          <w:sz w:val="24"/>
          <w:szCs w:val="24"/>
        </w:rPr>
        <w:t xml:space="preserve"> </w:t>
      </w:r>
      <w:r w:rsidRPr="00DB10DD">
        <w:rPr>
          <w:rFonts w:ascii="Times New Roman" w:hAnsi="Times New Roman"/>
          <w:sz w:val="24"/>
          <w:szCs w:val="24"/>
        </w:rPr>
        <w:t xml:space="preserve"> lúdicas e de interação com os espaços, outras crianças e adultos.</w:t>
      </w:r>
    </w:p>
    <w:p w:rsidR="00DB10DD" w:rsidRPr="00DB10DD" w:rsidRDefault="00DB10DD" w:rsidP="00DB10DD">
      <w:pPr>
        <w:spacing w:line="360" w:lineRule="auto"/>
        <w:jc w:val="both"/>
        <w:rPr>
          <w:rFonts w:ascii="Times New Roman" w:hAnsi="Times New Roman"/>
          <w:b/>
          <w:sz w:val="24"/>
          <w:szCs w:val="24"/>
        </w:rPr>
      </w:pPr>
      <w:r w:rsidRPr="00DB10DD">
        <w:rPr>
          <w:rFonts w:ascii="Times New Roman" w:hAnsi="Times New Roman"/>
          <w:b/>
          <w:sz w:val="24"/>
          <w:szCs w:val="24"/>
        </w:rPr>
        <w:t xml:space="preserve"> Avaliação</w:t>
      </w:r>
    </w:p>
    <w:p w:rsidR="00DB10DD" w:rsidRPr="00DB10DD" w:rsidRDefault="00DB10DD" w:rsidP="00DB10DD">
      <w:pPr>
        <w:spacing w:line="360" w:lineRule="auto"/>
        <w:jc w:val="both"/>
        <w:rPr>
          <w:rFonts w:ascii="Times New Roman" w:hAnsi="Times New Roman"/>
          <w:sz w:val="24"/>
          <w:szCs w:val="24"/>
        </w:rPr>
      </w:pPr>
      <w:r w:rsidRPr="00DB10DD">
        <w:rPr>
          <w:rFonts w:ascii="Times New Roman" w:hAnsi="Times New Roman"/>
          <w:sz w:val="24"/>
          <w:szCs w:val="24"/>
        </w:rPr>
        <w:t xml:space="preserve">A avaliação é um processo ensino-aprendizagem que ocorre de forma continua e interativa envolvendo ações, a criança é um ser social com capacidade afetiva, emocional e cognitiva,nessa etapa a avaliação deve ter como objetivos auxiliar o processo de aprendizagem, fortalecer a autoestima do aluno e orientar as ações e </w:t>
      </w:r>
      <w:r w:rsidR="003A32C7" w:rsidRPr="00DB10DD">
        <w:rPr>
          <w:rFonts w:ascii="Times New Roman" w:hAnsi="Times New Roman"/>
          <w:sz w:val="24"/>
          <w:szCs w:val="24"/>
        </w:rPr>
        <w:t>praticas pedagógica</w:t>
      </w:r>
      <w:r w:rsidRPr="00DB10DD">
        <w:rPr>
          <w:rFonts w:ascii="Times New Roman" w:hAnsi="Times New Roman"/>
          <w:sz w:val="24"/>
          <w:szCs w:val="24"/>
        </w:rPr>
        <w:t>. A avaliação deve permitir que elas acompanhem suas próprias conquistas, dificuldades e possibilidades ao longo do processo</w:t>
      </w:r>
      <w:r w:rsidRPr="00DB10DD">
        <w:rPr>
          <w:rFonts w:ascii="Times New Roman" w:eastAsia="Times New Roman" w:hAnsi="Times New Roman"/>
          <w:bCs/>
          <w:color w:val="000000"/>
          <w:sz w:val="24"/>
          <w:szCs w:val="24"/>
          <w:lang w:eastAsia="pt-BR"/>
        </w:rPr>
        <w:t>.</w:t>
      </w:r>
    </w:p>
    <w:p w:rsidR="00DB10DD" w:rsidRPr="00DB10DD" w:rsidRDefault="00DB10DD" w:rsidP="00DB10DD">
      <w:pPr>
        <w:shd w:val="clear" w:color="auto" w:fill="FFFFFF"/>
        <w:spacing w:after="120" w:line="360" w:lineRule="auto"/>
        <w:ind w:firstLine="709"/>
        <w:jc w:val="both"/>
        <w:rPr>
          <w:rFonts w:ascii="Times New Roman" w:eastAsia="Times New Roman" w:hAnsi="Times New Roman"/>
          <w:bCs/>
          <w:color w:val="000000"/>
          <w:sz w:val="24"/>
          <w:szCs w:val="24"/>
          <w:lang w:eastAsia="pt-BR"/>
        </w:rPr>
      </w:pPr>
      <w:r w:rsidRPr="00DB10DD">
        <w:rPr>
          <w:rFonts w:ascii="Times New Roman" w:eastAsia="Times New Roman" w:hAnsi="Times New Roman"/>
          <w:bCs/>
          <w:color w:val="000000"/>
          <w:sz w:val="24"/>
          <w:szCs w:val="24"/>
          <w:lang w:eastAsia="pt-BR"/>
        </w:rPr>
        <w:t>De acordo com LDB 9394/96, (art.29)trouxe mudanças significativas para este novo olhar para a avaliação tanto no aspecto pedagógico como da legalidade, a escola tem proporcionado momentos de estudo e de discussão deste tema, que não se esgotou até o presente momento.</w:t>
      </w:r>
    </w:p>
    <w:p w:rsidR="00DB10DD" w:rsidRPr="00DB10DD" w:rsidRDefault="00DB10DD" w:rsidP="00DB10DD">
      <w:pPr>
        <w:shd w:val="clear" w:color="auto" w:fill="FFFFFF"/>
        <w:spacing w:after="384" w:line="408" w:lineRule="atLeast"/>
        <w:textAlignment w:val="baseline"/>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lastRenderedPageBreak/>
        <w:t>O olhar do professor sobre os aspectos que facilitam ou dificultam o desenvolvimento das crianças ajudará a organizar e reorganizar outras atividades, os materiais oferecidos, as formas de execução e os agrupamentos de crianças. Assim o professor terá como prever, já no planejamento, as ações que contribuirão para alcançar seus objetivos e facilitar o aprendizado do aluno.</w:t>
      </w:r>
    </w:p>
    <w:p w:rsidR="00DB10DD" w:rsidRPr="00DB10DD" w:rsidRDefault="00DB10DD" w:rsidP="00DB10DD">
      <w:pPr>
        <w:shd w:val="clear" w:color="auto" w:fill="FFFFFF"/>
        <w:spacing w:after="384" w:line="408" w:lineRule="atLeast"/>
        <w:textAlignment w:val="baseline"/>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A avaliação da aprendizagem deve contemplar os momentos em que a criança:</w:t>
      </w:r>
    </w:p>
    <w:p w:rsidR="00DB10DD" w:rsidRPr="00DB10DD" w:rsidRDefault="00DB10DD" w:rsidP="00DB10DD">
      <w:pPr>
        <w:numPr>
          <w:ilvl w:val="0"/>
          <w:numId w:val="20"/>
        </w:numPr>
        <w:shd w:val="clear" w:color="auto" w:fill="FFFFFF"/>
        <w:spacing w:after="168" w:line="408" w:lineRule="atLeast"/>
        <w:ind w:left="0"/>
        <w:textAlignment w:val="baseline"/>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Exercita os conceitos aprendidos tanto no contexto escolar como no extraescolar;</w:t>
      </w:r>
    </w:p>
    <w:p w:rsidR="00DB10DD" w:rsidRPr="00DB10DD" w:rsidRDefault="00DB10DD" w:rsidP="00DB10DD">
      <w:pPr>
        <w:numPr>
          <w:ilvl w:val="0"/>
          <w:numId w:val="20"/>
        </w:numPr>
        <w:shd w:val="clear" w:color="auto" w:fill="FFFFFF"/>
        <w:spacing w:after="168" w:line="408" w:lineRule="atLeast"/>
        <w:ind w:left="0"/>
        <w:textAlignment w:val="baseline"/>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Tem oportunidade de interpretar a ação dos adultos;</w:t>
      </w:r>
    </w:p>
    <w:p w:rsidR="00DB10DD" w:rsidRPr="00DB10DD" w:rsidRDefault="00DB10DD" w:rsidP="00DB10DD">
      <w:pPr>
        <w:numPr>
          <w:ilvl w:val="0"/>
          <w:numId w:val="20"/>
        </w:numPr>
        <w:shd w:val="clear" w:color="auto" w:fill="FFFFFF"/>
        <w:spacing w:after="168" w:line="408" w:lineRule="atLeast"/>
        <w:ind w:left="0"/>
        <w:textAlignment w:val="baseline"/>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Tem possibilidade de expressar os sentidos que atribuiu aos conceitos, modificando-os a partir das relações que estabeleceu.</w:t>
      </w:r>
    </w:p>
    <w:p w:rsidR="00DB10DD" w:rsidRPr="00DB10DD" w:rsidRDefault="00DB10DD" w:rsidP="00DB10DD">
      <w:pPr>
        <w:spacing w:line="360" w:lineRule="auto"/>
        <w:jc w:val="both"/>
        <w:rPr>
          <w:rFonts w:ascii="Times New Roman" w:hAnsi="Times New Roman"/>
          <w:b/>
          <w:sz w:val="24"/>
          <w:szCs w:val="24"/>
        </w:rPr>
      </w:pPr>
      <w:r w:rsidRPr="00DB10DD">
        <w:rPr>
          <w:rFonts w:ascii="Times New Roman" w:hAnsi="Times New Roman"/>
          <w:b/>
          <w:sz w:val="24"/>
          <w:szCs w:val="24"/>
        </w:rPr>
        <w:t xml:space="preserve"> Metas</w:t>
      </w:r>
    </w:p>
    <w:tbl>
      <w:tblPr>
        <w:tblStyle w:val="Grigliatabella1"/>
        <w:tblpPr w:leftFromText="141" w:rightFromText="141" w:vertAnchor="text" w:horzAnchor="margin" w:tblpX="-808" w:tblpY="140"/>
        <w:tblW w:w="9606" w:type="dxa"/>
        <w:tblLayout w:type="fixed"/>
        <w:tblLook w:val="04A0"/>
      </w:tblPr>
      <w:tblGrid>
        <w:gridCol w:w="1951"/>
        <w:gridCol w:w="1658"/>
        <w:gridCol w:w="43"/>
        <w:gridCol w:w="2254"/>
        <w:gridCol w:w="14"/>
        <w:gridCol w:w="1828"/>
        <w:gridCol w:w="1814"/>
        <w:gridCol w:w="44"/>
      </w:tblGrid>
      <w:tr w:rsidR="00DB10DD" w:rsidRPr="00DB10DD" w:rsidTr="008A425E">
        <w:trPr>
          <w:gridAfter w:val="1"/>
          <w:wAfter w:w="44" w:type="dxa"/>
          <w:trHeight w:val="1134"/>
        </w:trPr>
        <w:tc>
          <w:tcPr>
            <w:tcW w:w="1951" w:type="dxa"/>
          </w:tcPr>
          <w:p w:rsidR="00DB10DD" w:rsidRPr="00DB10DD" w:rsidRDefault="00DB10DD" w:rsidP="008A425E">
            <w:pPr>
              <w:jc w:val="center"/>
              <w:rPr>
                <w:rFonts w:ascii="Times New Roman" w:eastAsia="Times New Roman" w:hAnsi="Times New Roman"/>
                <w:b/>
                <w:color w:val="548DD4"/>
                <w:sz w:val="24"/>
                <w:szCs w:val="24"/>
                <w:lang w:eastAsia="pt-BR"/>
              </w:rPr>
            </w:pPr>
          </w:p>
          <w:p w:rsidR="00DB10DD" w:rsidRPr="00DB10DD" w:rsidRDefault="00DB10DD" w:rsidP="008A425E">
            <w:pPr>
              <w:jc w:val="center"/>
              <w:rPr>
                <w:rFonts w:ascii="Times New Roman" w:eastAsia="Times New Roman" w:hAnsi="Times New Roman"/>
                <w:b/>
                <w:color w:val="548DD4"/>
                <w:sz w:val="24"/>
                <w:szCs w:val="24"/>
                <w:lang w:eastAsia="pt-BR"/>
              </w:rPr>
            </w:pPr>
            <w:r w:rsidRPr="00DB10DD">
              <w:rPr>
                <w:rFonts w:ascii="Times New Roman" w:eastAsia="Times New Roman" w:hAnsi="Times New Roman"/>
                <w:b/>
                <w:color w:val="548DD4"/>
                <w:sz w:val="24"/>
                <w:szCs w:val="24"/>
                <w:lang w:eastAsia="pt-BR"/>
              </w:rPr>
              <w:t>ÁREA</w:t>
            </w:r>
          </w:p>
        </w:tc>
        <w:tc>
          <w:tcPr>
            <w:tcW w:w="1658" w:type="dxa"/>
            <w:vAlign w:val="center"/>
          </w:tcPr>
          <w:p w:rsidR="00DB10DD" w:rsidRPr="00DB10DD" w:rsidRDefault="00DB10DD" w:rsidP="008A425E">
            <w:pPr>
              <w:jc w:val="center"/>
              <w:rPr>
                <w:rFonts w:ascii="Times New Roman" w:eastAsia="Times New Roman" w:hAnsi="Times New Roman"/>
                <w:b/>
                <w:color w:val="548DD4"/>
                <w:sz w:val="24"/>
                <w:szCs w:val="24"/>
                <w:lang w:eastAsia="pt-BR"/>
              </w:rPr>
            </w:pPr>
            <w:r w:rsidRPr="00DB10DD">
              <w:rPr>
                <w:rFonts w:ascii="Times New Roman" w:eastAsia="Times New Roman" w:hAnsi="Times New Roman"/>
                <w:b/>
                <w:color w:val="548DD4"/>
                <w:sz w:val="24"/>
                <w:szCs w:val="24"/>
                <w:lang w:eastAsia="pt-BR"/>
              </w:rPr>
              <w:t>OBJETIVOS</w:t>
            </w:r>
          </w:p>
        </w:tc>
        <w:tc>
          <w:tcPr>
            <w:tcW w:w="2297" w:type="dxa"/>
            <w:gridSpan w:val="2"/>
            <w:vAlign w:val="center"/>
          </w:tcPr>
          <w:p w:rsidR="00DB10DD" w:rsidRPr="00DB10DD" w:rsidRDefault="00DB10DD" w:rsidP="008A425E">
            <w:pPr>
              <w:jc w:val="center"/>
              <w:rPr>
                <w:rFonts w:ascii="Times New Roman" w:eastAsia="Times New Roman" w:hAnsi="Times New Roman"/>
                <w:color w:val="548DD4"/>
                <w:sz w:val="24"/>
                <w:szCs w:val="24"/>
                <w:lang w:eastAsia="pt-BR"/>
              </w:rPr>
            </w:pPr>
            <w:r w:rsidRPr="00DB10DD">
              <w:rPr>
                <w:rFonts w:ascii="Times New Roman" w:eastAsia="Times New Roman" w:hAnsi="Times New Roman"/>
                <w:b/>
                <w:bCs/>
                <w:color w:val="548DD4"/>
                <w:sz w:val="24"/>
                <w:szCs w:val="24"/>
                <w:lang w:eastAsia="pt-BR"/>
              </w:rPr>
              <w:t>AÇÕES</w:t>
            </w:r>
          </w:p>
        </w:tc>
        <w:tc>
          <w:tcPr>
            <w:tcW w:w="1842" w:type="dxa"/>
            <w:gridSpan w:val="2"/>
            <w:vAlign w:val="center"/>
          </w:tcPr>
          <w:p w:rsidR="00DB10DD" w:rsidRPr="00DB10DD" w:rsidRDefault="00DB10DD" w:rsidP="008A425E">
            <w:pPr>
              <w:jc w:val="center"/>
              <w:rPr>
                <w:rFonts w:ascii="Times New Roman" w:eastAsia="Times New Roman" w:hAnsi="Times New Roman"/>
                <w:color w:val="548DD4"/>
                <w:sz w:val="24"/>
                <w:szCs w:val="24"/>
                <w:lang w:eastAsia="pt-BR"/>
              </w:rPr>
            </w:pPr>
            <w:r w:rsidRPr="00DB10DD">
              <w:rPr>
                <w:rFonts w:ascii="Times New Roman" w:eastAsia="Times New Roman" w:hAnsi="Times New Roman"/>
                <w:b/>
                <w:bCs/>
                <w:color w:val="548DD4"/>
                <w:sz w:val="24"/>
                <w:szCs w:val="24"/>
                <w:lang w:eastAsia="pt-BR"/>
              </w:rPr>
              <w:t>PERÍODO</w:t>
            </w:r>
          </w:p>
          <w:p w:rsidR="00DB10DD" w:rsidRPr="00DB10DD" w:rsidRDefault="00DB10DD" w:rsidP="008A425E">
            <w:pPr>
              <w:jc w:val="center"/>
              <w:rPr>
                <w:rFonts w:ascii="Times New Roman" w:eastAsia="Times New Roman" w:hAnsi="Times New Roman"/>
                <w:color w:val="548DD4"/>
                <w:sz w:val="24"/>
                <w:szCs w:val="24"/>
                <w:lang w:eastAsia="pt-BR"/>
              </w:rPr>
            </w:pPr>
            <w:r w:rsidRPr="00DB10DD">
              <w:rPr>
                <w:rFonts w:ascii="Times New Roman" w:eastAsia="Times New Roman" w:hAnsi="Times New Roman"/>
                <w:b/>
                <w:bCs/>
                <w:color w:val="548DD4"/>
                <w:sz w:val="24"/>
                <w:szCs w:val="24"/>
                <w:lang w:eastAsia="pt-BR"/>
              </w:rPr>
              <w:t>REALIZADO</w:t>
            </w:r>
          </w:p>
        </w:tc>
        <w:tc>
          <w:tcPr>
            <w:tcW w:w="1814" w:type="dxa"/>
            <w:vAlign w:val="center"/>
          </w:tcPr>
          <w:p w:rsidR="00DB10DD" w:rsidRPr="00DB10DD" w:rsidRDefault="00DB10DD" w:rsidP="008A425E">
            <w:pPr>
              <w:jc w:val="center"/>
              <w:rPr>
                <w:rFonts w:ascii="Times New Roman" w:eastAsia="Times New Roman" w:hAnsi="Times New Roman"/>
                <w:color w:val="548DD4"/>
                <w:sz w:val="24"/>
                <w:szCs w:val="24"/>
                <w:lang w:eastAsia="pt-BR"/>
              </w:rPr>
            </w:pPr>
            <w:r w:rsidRPr="00DB10DD">
              <w:rPr>
                <w:rFonts w:ascii="Times New Roman" w:eastAsia="Times New Roman" w:hAnsi="Times New Roman"/>
                <w:b/>
                <w:bCs/>
                <w:color w:val="548DD4"/>
                <w:sz w:val="24"/>
                <w:szCs w:val="24"/>
                <w:lang w:eastAsia="pt-BR"/>
              </w:rPr>
              <w:t>RESPONSÁVEIS</w:t>
            </w:r>
          </w:p>
        </w:tc>
      </w:tr>
      <w:tr w:rsidR="00DB10DD" w:rsidRPr="00DB10DD" w:rsidTr="008A425E">
        <w:trPr>
          <w:gridAfter w:val="1"/>
          <w:wAfter w:w="44" w:type="dxa"/>
          <w:trHeight w:val="257"/>
        </w:trPr>
        <w:tc>
          <w:tcPr>
            <w:tcW w:w="1951" w:type="dxa"/>
            <w:vMerge w:val="restart"/>
          </w:tcPr>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Participação e envolvimento no trabalho da Instituição</w:t>
            </w: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tc>
        <w:tc>
          <w:tcPr>
            <w:tcW w:w="1658" w:type="dxa"/>
            <w:vAlign w:val="center"/>
          </w:tcPr>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 xml:space="preserve">Promoverreuniões com a participação dos pais/responsáveis </w:t>
            </w:r>
          </w:p>
        </w:tc>
        <w:tc>
          <w:tcPr>
            <w:tcW w:w="2297" w:type="dxa"/>
            <w:gridSpan w:val="2"/>
            <w:vAlign w:val="center"/>
          </w:tcPr>
          <w:p w:rsidR="00DB10DD" w:rsidRPr="00DB10DD" w:rsidRDefault="00DB10DD" w:rsidP="00DB10DD">
            <w:pPr>
              <w:numPr>
                <w:ilvl w:val="0"/>
                <w:numId w:val="17"/>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Efetivarparticipação da família nas atividades escolares dos filhos.</w:t>
            </w:r>
          </w:p>
          <w:p w:rsidR="00DB10DD" w:rsidRDefault="00DB10DD" w:rsidP="00DB10DD">
            <w:pPr>
              <w:numPr>
                <w:ilvl w:val="0"/>
                <w:numId w:val="17"/>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Estabelecer um contato com a família a fim de obter melhores resultados dos alunos nas atividades e comportamento.</w:t>
            </w:r>
          </w:p>
          <w:p w:rsidR="00047953" w:rsidRPr="00DB10DD" w:rsidRDefault="00047953" w:rsidP="00DB10DD">
            <w:pPr>
              <w:numPr>
                <w:ilvl w:val="0"/>
                <w:numId w:val="17"/>
              </w:numPr>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Trabalhar com projetos, horta, alimentação saudável, maleta viajante.</w:t>
            </w:r>
          </w:p>
        </w:tc>
        <w:tc>
          <w:tcPr>
            <w:tcW w:w="1842" w:type="dxa"/>
            <w:gridSpan w:val="2"/>
            <w:vAlign w:val="center"/>
          </w:tcPr>
          <w:p w:rsidR="00DB10DD" w:rsidRPr="00DB10DD" w:rsidRDefault="00DB10DD" w:rsidP="008A425E">
            <w:pPr>
              <w:jc w:val="cente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lastRenderedPageBreak/>
              <w:t>Bimestralmente</w:t>
            </w:r>
          </w:p>
        </w:tc>
        <w:tc>
          <w:tcPr>
            <w:tcW w:w="1814" w:type="dxa"/>
            <w:vAlign w:val="center"/>
          </w:tcPr>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Núcleo Gestor e Professores</w:t>
            </w:r>
          </w:p>
        </w:tc>
      </w:tr>
      <w:tr w:rsidR="00DB10DD" w:rsidRPr="00DB10DD" w:rsidTr="008A425E">
        <w:trPr>
          <w:gridAfter w:val="1"/>
          <w:wAfter w:w="44" w:type="dxa"/>
          <w:trHeight w:val="257"/>
        </w:trPr>
        <w:tc>
          <w:tcPr>
            <w:tcW w:w="1951" w:type="dxa"/>
            <w:vMerge/>
          </w:tcPr>
          <w:p w:rsidR="00DB10DD" w:rsidRPr="00DB10DD" w:rsidRDefault="00DB10DD" w:rsidP="008A425E">
            <w:pPr>
              <w:jc w:val="center"/>
              <w:rPr>
                <w:rFonts w:ascii="Times New Roman" w:eastAsia="Times New Roman" w:hAnsi="Times New Roman"/>
                <w:sz w:val="24"/>
                <w:szCs w:val="24"/>
                <w:lang w:eastAsia="pt-BR"/>
              </w:rPr>
            </w:pPr>
          </w:p>
        </w:tc>
        <w:tc>
          <w:tcPr>
            <w:tcW w:w="1658" w:type="dxa"/>
            <w:vAlign w:val="center"/>
          </w:tcPr>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Momento de confraternização com os diversos segmentos da escola.</w:t>
            </w:r>
          </w:p>
        </w:tc>
        <w:tc>
          <w:tcPr>
            <w:tcW w:w="2297" w:type="dxa"/>
            <w:gridSpan w:val="2"/>
            <w:vAlign w:val="center"/>
          </w:tcPr>
          <w:p w:rsidR="00DB10DD" w:rsidRPr="00DB10DD" w:rsidRDefault="00DB10DD" w:rsidP="00DB10DD">
            <w:pPr>
              <w:numPr>
                <w:ilvl w:val="0"/>
                <w:numId w:val="17"/>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Integração da comunidade escolar visando a melhoria do trabalho em equipe e alcance de resultados.</w:t>
            </w:r>
          </w:p>
          <w:p w:rsidR="00DB10DD" w:rsidRPr="00DB10DD" w:rsidRDefault="00DB10DD" w:rsidP="00DB10DD">
            <w:pPr>
              <w:numPr>
                <w:ilvl w:val="0"/>
                <w:numId w:val="17"/>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Festas de cultura popular</w:t>
            </w:r>
          </w:p>
        </w:tc>
        <w:tc>
          <w:tcPr>
            <w:tcW w:w="1842" w:type="dxa"/>
            <w:gridSpan w:val="2"/>
            <w:vAlign w:val="center"/>
          </w:tcPr>
          <w:p w:rsidR="00DB10DD" w:rsidRPr="00DB10DD" w:rsidRDefault="00DB10DD" w:rsidP="008A425E">
            <w:pPr>
              <w:jc w:val="cente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Bimestralmente</w:t>
            </w:r>
          </w:p>
        </w:tc>
        <w:tc>
          <w:tcPr>
            <w:tcW w:w="1814" w:type="dxa"/>
            <w:vAlign w:val="center"/>
          </w:tcPr>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Núcleo Gestor,Professores e Funcionários.</w:t>
            </w:r>
          </w:p>
        </w:tc>
      </w:tr>
      <w:tr w:rsidR="00DB10DD" w:rsidRPr="00DB10DD" w:rsidTr="008A425E">
        <w:trPr>
          <w:trHeight w:val="242"/>
        </w:trPr>
        <w:tc>
          <w:tcPr>
            <w:tcW w:w="1951" w:type="dxa"/>
            <w:vMerge w:val="restart"/>
          </w:tcPr>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r w:rsidRPr="00DB10DD">
              <w:rPr>
                <w:rFonts w:ascii="Times New Roman" w:eastAsia="Times New Roman" w:hAnsi="Times New Roman"/>
                <w:color w:val="222222"/>
                <w:sz w:val="24"/>
                <w:szCs w:val="24"/>
                <w:lang w:eastAsia="pt-BR"/>
              </w:rPr>
              <w:t>Avaliação e monitoramento</w:t>
            </w: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tc>
        <w:tc>
          <w:tcPr>
            <w:tcW w:w="1701" w:type="dxa"/>
            <w:gridSpan w:val="2"/>
            <w:vAlign w:val="center"/>
          </w:tcPr>
          <w:p w:rsidR="00DB10DD" w:rsidRPr="00DB10DD" w:rsidRDefault="00DB10DD" w:rsidP="008A425E">
            <w:pPr>
              <w:ind w:left="720"/>
              <w:rPr>
                <w:rFonts w:ascii="Times New Roman" w:eastAsia="Times New Roman" w:hAnsi="Times New Roman"/>
                <w:sz w:val="24"/>
                <w:szCs w:val="24"/>
                <w:lang w:eastAsia="pt-BR"/>
              </w:rPr>
            </w:pPr>
          </w:p>
          <w:p w:rsidR="00DB10DD" w:rsidRPr="00DB10DD" w:rsidRDefault="00DB10DD" w:rsidP="008A425E">
            <w:pPr>
              <w:ind w:left="720"/>
              <w:rPr>
                <w:rFonts w:ascii="Times New Roman" w:eastAsia="Times New Roman" w:hAnsi="Times New Roman"/>
                <w:sz w:val="24"/>
                <w:szCs w:val="24"/>
                <w:lang w:eastAsia="pt-BR"/>
              </w:rPr>
            </w:pPr>
          </w:p>
          <w:p w:rsidR="00DB10DD" w:rsidRPr="00DB10DD" w:rsidRDefault="00DB10DD" w:rsidP="008A425E">
            <w:pPr>
              <w:ind w:left="720"/>
              <w:rPr>
                <w:rFonts w:ascii="Times New Roman" w:eastAsia="Times New Roman" w:hAnsi="Times New Roman"/>
                <w:sz w:val="24"/>
                <w:szCs w:val="24"/>
                <w:lang w:eastAsia="pt-BR"/>
              </w:rPr>
            </w:pPr>
          </w:p>
          <w:p w:rsidR="00DB10DD" w:rsidRPr="00DB10DD" w:rsidRDefault="00DB10DD" w:rsidP="008A425E">
            <w:pPr>
              <w:ind w:left="720"/>
              <w:rPr>
                <w:rFonts w:ascii="Times New Roman" w:eastAsia="Times New Roman" w:hAnsi="Times New Roman"/>
                <w:sz w:val="24"/>
                <w:szCs w:val="24"/>
                <w:lang w:eastAsia="pt-BR"/>
              </w:rPr>
            </w:pPr>
          </w:p>
          <w:p w:rsidR="00DB10DD" w:rsidRPr="00DB10DD" w:rsidRDefault="00DB10DD" w:rsidP="00DB10DD">
            <w:pPr>
              <w:numPr>
                <w:ilvl w:val="0"/>
                <w:numId w:val="18"/>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Diagnosticar e trabalharas dificuldades encontradas dos alunos através de gráficos, após as avaliações.</w:t>
            </w:r>
          </w:p>
        </w:tc>
        <w:tc>
          <w:tcPr>
            <w:tcW w:w="2268" w:type="dxa"/>
            <w:gridSpan w:val="2"/>
            <w:vAlign w:val="center"/>
          </w:tcPr>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Bimestralmente</w:t>
            </w:r>
          </w:p>
        </w:tc>
        <w:tc>
          <w:tcPr>
            <w:tcW w:w="3686" w:type="dxa"/>
            <w:gridSpan w:val="3"/>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Professores e Coordenadores Pedagógicos, direção.</w:t>
            </w:r>
          </w:p>
        </w:tc>
      </w:tr>
      <w:tr w:rsidR="00DB10DD" w:rsidRPr="00DB10DD" w:rsidTr="008A425E">
        <w:trPr>
          <w:trHeight w:val="242"/>
        </w:trPr>
        <w:tc>
          <w:tcPr>
            <w:tcW w:w="1951" w:type="dxa"/>
            <w:vMerge/>
          </w:tcPr>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tc>
        <w:tc>
          <w:tcPr>
            <w:tcW w:w="1701" w:type="dxa"/>
            <w:gridSpan w:val="2"/>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DB10DD">
            <w:pPr>
              <w:numPr>
                <w:ilvl w:val="0"/>
                <w:numId w:val="18"/>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Organi</w:t>
            </w:r>
            <w:r w:rsidRPr="00DB10DD">
              <w:rPr>
                <w:rFonts w:ascii="Times New Roman" w:eastAsia="Times New Roman" w:hAnsi="Times New Roman"/>
                <w:sz w:val="24"/>
                <w:szCs w:val="24"/>
                <w:lang w:eastAsia="pt-BR"/>
              </w:rPr>
              <w:lastRenderedPageBreak/>
              <w:t>zar portfólios com registros das ações desenvolvidas.</w:t>
            </w:r>
          </w:p>
          <w:p w:rsidR="00DB10DD" w:rsidRPr="00DB10DD" w:rsidRDefault="00DB10DD" w:rsidP="00DB10DD">
            <w:pPr>
              <w:numPr>
                <w:ilvl w:val="0"/>
                <w:numId w:val="18"/>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Produzir relatório mensal das atividades desenvolvidas.</w:t>
            </w:r>
          </w:p>
        </w:tc>
        <w:tc>
          <w:tcPr>
            <w:tcW w:w="2268" w:type="dxa"/>
            <w:gridSpan w:val="2"/>
            <w:vAlign w:val="center"/>
          </w:tcPr>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Mensalmente</w:t>
            </w:r>
          </w:p>
        </w:tc>
        <w:tc>
          <w:tcPr>
            <w:tcW w:w="3686" w:type="dxa"/>
            <w:gridSpan w:val="3"/>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Núcleo Gestor/ coordenador pedagógico.</w:t>
            </w:r>
          </w:p>
        </w:tc>
      </w:tr>
      <w:tr w:rsidR="00DB10DD" w:rsidRPr="00DB10DD" w:rsidTr="008A425E">
        <w:trPr>
          <w:trHeight w:val="242"/>
        </w:trPr>
        <w:tc>
          <w:tcPr>
            <w:tcW w:w="1951" w:type="dxa"/>
            <w:vMerge/>
          </w:tcPr>
          <w:p w:rsidR="00DB10DD" w:rsidRPr="00DB10DD" w:rsidRDefault="00DB10DD" w:rsidP="008A425E">
            <w:pPr>
              <w:shd w:val="clear" w:color="auto" w:fill="FFFFFF"/>
              <w:spacing w:after="120"/>
              <w:rPr>
                <w:rFonts w:ascii="Times New Roman" w:eastAsia="Times New Roman" w:hAnsi="Times New Roman"/>
                <w:color w:val="222222"/>
                <w:sz w:val="24"/>
                <w:szCs w:val="24"/>
                <w:lang w:eastAsia="pt-BR"/>
              </w:rPr>
            </w:pPr>
          </w:p>
        </w:tc>
        <w:tc>
          <w:tcPr>
            <w:tcW w:w="1701" w:type="dxa"/>
            <w:gridSpan w:val="2"/>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DB10DD">
            <w:pPr>
              <w:numPr>
                <w:ilvl w:val="0"/>
                <w:numId w:val="18"/>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 xml:space="preserve">Diagnosticar pontos fortes e frágeis para a melhoria do desenvolvimento escolar </w:t>
            </w:r>
          </w:p>
        </w:tc>
        <w:tc>
          <w:tcPr>
            <w:tcW w:w="2268" w:type="dxa"/>
            <w:gridSpan w:val="2"/>
            <w:vAlign w:val="center"/>
          </w:tcPr>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Semestralmente</w:t>
            </w:r>
          </w:p>
        </w:tc>
        <w:tc>
          <w:tcPr>
            <w:tcW w:w="3686" w:type="dxa"/>
            <w:gridSpan w:val="3"/>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Núcleo Gestor</w:t>
            </w:r>
          </w:p>
        </w:tc>
      </w:tr>
      <w:tr w:rsidR="00DB10DD" w:rsidRPr="00DB10DD" w:rsidTr="008A425E">
        <w:trPr>
          <w:trHeight w:val="131"/>
        </w:trPr>
        <w:tc>
          <w:tcPr>
            <w:tcW w:w="1951" w:type="dxa"/>
            <w:vMerge w:val="restart"/>
          </w:tcPr>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r w:rsidRPr="00DB10DD">
              <w:rPr>
                <w:rFonts w:ascii="Times New Roman" w:eastAsia="Times New Roman" w:hAnsi="Times New Roman"/>
                <w:color w:val="222222"/>
                <w:sz w:val="24"/>
                <w:szCs w:val="24"/>
                <w:lang w:eastAsia="pt-BR"/>
              </w:rPr>
              <w:t xml:space="preserve">Ações pedagógicas e aprendizagem </w:t>
            </w: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p w:rsidR="00DB10DD" w:rsidRPr="00DB10DD" w:rsidRDefault="00DB10DD" w:rsidP="008A425E">
            <w:pPr>
              <w:rPr>
                <w:rFonts w:ascii="Times New Roman" w:eastAsia="Times New Roman" w:hAnsi="Times New Roman"/>
                <w:color w:val="222222"/>
                <w:sz w:val="24"/>
                <w:szCs w:val="24"/>
                <w:lang w:eastAsia="pt-BR"/>
              </w:rPr>
            </w:pPr>
          </w:p>
        </w:tc>
        <w:tc>
          <w:tcPr>
            <w:tcW w:w="1701" w:type="dxa"/>
            <w:gridSpan w:val="2"/>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DB10DD">
            <w:pPr>
              <w:numPr>
                <w:ilvl w:val="0"/>
                <w:numId w:val="18"/>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 xml:space="preserve">Momentos de planejamento. </w:t>
            </w:r>
          </w:p>
          <w:p w:rsidR="00DB10DD" w:rsidRPr="00DB10DD" w:rsidRDefault="00DB10DD" w:rsidP="00DB10DD">
            <w:pPr>
              <w:numPr>
                <w:ilvl w:val="0"/>
                <w:numId w:val="18"/>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 xml:space="preserve">Orientação pedagógica e social sobre </w:t>
            </w:r>
            <w:r w:rsidRPr="00DB10DD">
              <w:rPr>
                <w:rFonts w:ascii="Times New Roman" w:eastAsia="Times New Roman" w:hAnsi="Times New Roman"/>
                <w:sz w:val="24"/>
                <w:szCs w:val="24"/>
                <w:lang w:eastAsia="pt-BR"/>
              </w:rPr>
              <w:lastRenderedPageBreak/>
              <w:t xml:space="preserve">temas transversais da atualidade. </w:t>
            </w:r>
          </w:p>
        </w:tc>
        <w:tc>
          <w:tcPr>
            <w:tcW w:w="2268" w:type="dxa"/>
            <w:gridSpan w:val="2"/>
            <w:vAlign w:val="center"/>
          </w:tcPr>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Mensalmente</w:t>
            </w:r>
          </w:p>
        </w:tc>
        <w:tc>
          <w:tcPr>
            <w:tcW w:w="3686" w:type="dxa"/>
            <w:gridSpan w:val="3"/>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Comunidade Escolar, Coordenadora, Pais, Profissionais das demais áreas e famílias.</w:t>
            </w:r>
          </w:p>
        </w:tc>
      </w:tr>
      <w:tr w:rsidR="00DB10DD" w:rsidRPr="00DB10DD" w:rsidTr="008A425E">
        <w:trPr>
          <w:trHeight w:val="242"/>
        </w:trPr>
        <w:tc>
          <w:tcPr>
            <w:tcW w:w="1951" w:type="dxa"/>
            <w:vMerge/>
          </w:tcPr>
          <w:p w:rsidR="00DB10DD" w:rsidRPr="00DB10DD" w:rsidRDefault="00DB10DD" w:rsidP="008A425E">
            <w:pPr>
              <w:rPr>
                <w:rFonts w:ascii="Times New Roman" w:eastAsia="Times New Roman" w:hAnsi="Times New Roman"/>
                <w:sz w:val="24"/>
                <w:szCs w:val="24"/>
                <w:lang w:eastAsia="pt-BR"/>
              </w:rPr>
            </w:pPr>
          </w:p>
        </w:tc>
        <w:tc>
          <w:tcPr>
            <w:tcW w:w="1701" w:type="dxa"/>
            <w:gridSpan w:val="2"/>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ind w:left="720"/>
              <w:rPr>
                <w:rFonts w:ascii="Times New Roman" w:eastAsia="Times New Roman" w:hAnsi="Times New Roman"/>
                <w:sz w:val="24"/>
                <w:szCs w:val="24"/>
                <w:lang w:eastAsia="pt-BR"/>
              </w:rPr>
            </w:pPr>
          </w:p>
          <w:p w:rsidR="00DB10DD" w:rsidRPr="00DB10DD" w:rsidRDefault="00DB10DD" w:rsidP="00DB10DD">
            <w:pPr>
              <w:pStyle w:val="PargrafodaLista"/>
              <w:numPr>
                <w:ilvl w:val="0"/>
                <w:numId w:val="19"/>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Aumentar os índices de aprendizagem em todas as disciplinas.</w:t>
            </w:r>
          </w:p>
          <w:p w:rsidR="00DB10DD" w:rsidRPr="00DB10DD" w:rsidRDefault="00DB10DD" w:rsidP="008A425E">
            <w:pPr>
              <w:pStyle w:val="PargrafodaLista"/>
              <w:rPr>
                <w:rFonts w:ascii="Times New Roman" w:eastAsia="Times New Roman" w:hAnsi="Times New Roman"/>
                <w:sz w:val="24"/>
                <w:szCs w:val="24"/>
                <w:lang w:eastAsia="pt-BR"/>
              </w:rPr>
            </w:pPr>
          </w:p>
        </w:tc>
        <w:tc>
          <w:tcPr>
            <w:tcW w:w="2268" w:type="dxa"/>
            <w:gridSpan w:val="2"/>
            <w:vAlign w:val="center"/>
          </w:tcPr>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Durante o Ano Letivo</w:t>
            </w:r>
          </w:p>
        </w:tc>
        <w:tc>
          <w:tcPr>
            <w:tcW w:w="3686" w:type="dxa"/>
            <w:gridSpan w:val="3"/>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Comunidade Escolar, Coordenadora Pais, ou responsáveis Profissionais das demais áreas e famílias.</w:t>
            </w:r>
          </w:p>
        </w:tc>
      </w:tr>
      <w:tr w:rsidR="00DB10DD" w:rsidRPr="00DB10DD" w:rsidTr="008A425E">
        <w:trPr>
          <w:trHeight w:val="2294"/>
        </w:trPr>
        <w:tc>
          <w:tcPr>
            <w:tcW w:w="1951" w:type="dxa"/>
            <w:vMerge/>
          </w:tcPr>
          <w:p w:rsidR="00DB10DD" w:rsidRPr="00DB10DD" w:rsidRDefault="00DB10DD" w:rsidP="008A425E">
            <w:pPr>
              <w:rPr>
                <w:rFonts w:ascii="Times New Roman" w:eastAsia="Times New Roman" w:hAnsi="Times New Roman"/>
                <w:sz w:val="24"/>
                <w:szCs w:val="24"/>
                <w:lang w:eastAsia="pt-BR"/>
              </w:rPr>
            </w:pPr>
          </w:p>
        </w:tc>
        <w:tc>
          <w:tcPr>
            <w:tcW w:w="1701" w:type="dxa"/>
            <w:gridSpan w:val="2"/>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DB10DD">
            <w:pPr>
              <w:numPr>
                <w:ilvl w:val="0"/>
                <w:numId w:val="18"/>
              </w:num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Monitorar e informar a família dos alunos que apresentam baixo índice de freqüência.</w:t>
            </w:r>
          </w:p>
          <w:p w:rsidR="00DB10DD" w:rsidRPr="00DB10DD" w:rsidRDefault="00DB10DD" w:rsidP="008A425E">
            <w:pPr>
              <w:rPr>
                <w:rFonts w:ascii="Times New Roman" w:eastAsia="Times New Roman" w:hAnsi="Times New Roman"/>
                <w:sz w:val="24"/>
                <w:szCs w:val="24"/>
                <w:lang w:eastAsia="pt-BR"/>
              </w:rPr>
            </w:pPr>
          </w:p>
        </w:tc>
        <w:tc>
          <w:tcPr>
            <w:tcW w:w="2268" w:type="dxa"/>
            <w:gridSpan w:val="2"/>
            <w:vAlign w:val="center"/>
          </w:tcPr>
          <w:p w:rsidR="00DB10DD" w:rsidRPr="00DB10DD" w:rsidRDefault="00DB10DD" w:rsidP="008A425E">
            <w:pPr>
              <w:jc w:val="center"/>
              <w:rPr>
                <w:rFonts w:ascii="Times New Roman" w:eastAsia="Times New Roman" w:hAnsi="Times New Roman"/>
                <w:sz w:val="24"/>
                <w:szCs w:val="24"/>
                <w:lang w:eastAsia="pt-BR"/>
              </w:rPr>
            </w:pPr>
          </w:p>
          <w:p w:rsidR="00DB10DD" w:rsidRPr="00DB10DD" w:rsidRDefault="00DB10DD" w:rsidP="008A425E">
            <w:pPr>
              <w:jc w:val="cente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Mensalmente</w:t>
            </w:r>
          </w:p>
        </w:tc>
        <w:tc>
          <w:tcPr>
            <w:tcW w:w="3686" w:type="dxa"/>
            <w:gridSpan w:val="3"/>
            <w:vAlign w:val="center"/>
          </w:tcPr>
          <w:p w:rsidR="00DB10DD" w:rsidRPr="00DB10DD" w:rsidRDefault="00DB10DD" w:rsidP="008A425E">
            <w:pPr>
              <w:rPr>
                <w:rFonts w:ascii="Times New Roman" w:eastAsia="Times New Roman" w:hAnsi="Times New Roman"/>
                <w:sz w:val="24"/>
                <w:szCs w:val="24"/>
                <w:lang w:eastAsia="pt-BR"/>
              </w:rPr>
            </w:pPr>
          </w:p>
          <w:p w:rsidR="00DB10DD" w:rsidRPr="00DB10DD" w:rsidRDefault="00DB10DD" w:rsidP="008A425E">
            <w:pPr>
              <w:rPr>
                <w:rFonts w:ascii="Times New Roman" w:eastAsia="Times New Roman" w:hAnsi="Times New Roman"/>
                <w:sz w:val="24"/>
                <w:szCs w:val="24"/>
                <w:lang w:eastAsia="pt-BR"/>
              </w:rPr>
            </w:pPr>
            <w:r w:rsidRPr="00DB10DD">
              <w:rPr>
                <w:rFonts w:ascii="Times New Roman" w:eastAsia="Times New Roman" w:hAnsi="Times New Roman"/>
                <w:sz w:val="24"/>
                <w:szCs w:val="24"/>
                <w:lang w:eastAsia="pt-BR"/>
              </w:rPr>
              <w:t>Núcleo gestor e equipe multidisciplinar.</w:t>
            </w:r>
          </w:p>
        </w:tc>
      </w:tr>
    </w:tbl>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p>
    <w:p w:rsidR="00DB10DD" w:rsidRPr="00DB10DD" w:rsidRDefault="00DB10DD" w:rsidP="00DB10DD">
      <w:pPr>
        <w:spacing w:line="360" w:lineRule="auto"/>
        <w:jc w:val="both"/>
        <w:rPr>
          <w:rFonts w:ascii="Times New Roman" w:hAnsi="Times New Roman"/>
          <w:sz w:val="24"/>
          <w:szCs w:val="24"/>
        </w:rPr>
      </w:pPr>
    </w:p>
    <w:p w:rsidR="00DB10DD" w:rsidRDefault="00DB10DD" w:rsidP="00B21773">
      <w:pPr>
        <w:pStyle w:val="NormalWeb"/>
        <w:shd w:val="clear" w:color="auto" w:fill="FFFFFF"/>
        <w:spacing w:before="240" w:beforeAutospacing="0" w:after="240" w:afterAutospacing="0" w:line="360" w:lineRule="auto"/>
        <w:rPr>
          <w:b/>
          <w:color w:val="FF0000"/>
        </w:rPr>
      </w:pPr>
    </w:p>
    <w:p w:rsidR="00DB10DD" w:rsidRDefault="00DB10DD" w:rsidP="00B21773">
      <w:pPr>
        <w:pStyle w:val="NormalWeb"/>
        <w:shd w:val="clear" w:color="auto" w:fill="FFFFFF"/>
        <w:spacing w:before="240" w:beforeAutospacing="0" w:after="240" w:afterAutospacing="0" w:line="360" w:lineRule="auto"/>
        <w:rPr>
          <w:b/>
          <w:color w:val="FF0000"/>
        </w:rPr>
      </w:pPr>
    </w:p>
    <w:p w:rsidR="00DB10DD" w:rsidRDefault="00DB10DD" w:rsidP="00B21773">
      <w:pPr>
        <w:pStyle w:val="NormalWeb"/>
        <w:shd w:val="clear" w:color="auto" w:fill="FFFFFF"/>
        <w:spacing w:before="240" w:beforeAutospacing="0" w:after="240" w:afterAutospacing="0" w:line="360" w:lineRule="auto"/>
        <w:rPr>
          <w:b/>
          <w:color w:val="FF0000"/>
        </w:rPr>
      </w:pPr>
    </w:p>
    <w:p w:rsidR="00DB10DD" w:rsidRDefault="00DB10DD" w:rsidP="00B21773">
      <w:pPr>
        <w:pStyle w:val="NormalWeb"/>
        <w:shd w:val="clear" w:color="auto" w:fill="FFFFFF"/>
        <w:spacing w:before="240" w:beforeAutospacing="0" w:after="240" w:afterAutospacing="0" w:line="360" w:lineRule="auto"/>
        <w:rPr>
          <w:b/>
          <w:color w:val="FF0000"/>
        </w:rPr>
      </w:pPr>
    </w:p>
    <w:p w:rsidR="00DB10DD" w:rsidRDefault="00DB10DD" w:rsidP="00B21773">
      <w:pPr>
        <w:pStyle w:val="NormalWeb"/>
        <w:shd w:val="clear" w:color="auto" w:fill="FFFFFF"/>
        <w:spacing w:before="240" w:beforeAutospacing="0" w:after="240" w:afterAutospacing="0" w:line="360" w:lineRule="auto"/>
        <w:rPr>
          <w:b/>
          <w:color w:val="FF0000"/>
        </w:rPr>
      </w:pPr>
    </w:p>
    <w:p w:rsidR="00DB10DD" w:rsidRDefault="00DB10DD" w:rsidP="00B21773">
      <w:pPr>
        <w:pStyle w:val="NormalWeb"/>
        <w:shd w:val="clear" w:color="auto" w:fill="FFFFFF"/>
        <w:spacing w:before="240" w:beforeAutospacing="0" w:after="240" w:afterAutospacing="0" w:line="360" w:lineRule="auto"/>
        <w:rPr>
          <w:b/>
          <w:color w:val="FF0000"/>
        </w:rPr>
      </w:pPr>
    </w:p>
    <w:p w:rsidR="00DB10DD" w:rsidRDefault="00DB10DD" w:rsidP="00B21773">
      <w:pPr>
        <w:pStyle w:val="NormalWeb"/>
        <w:shd w:val="clear" w:color="auto" w:fill="FFFFFF"/>
        <w:spacing w:before="240" w:beforeAutospacing="0" w:after="240" w:afterAutospacing="0" w:line="360" w:lineRule="auto"/>
        <w:rPr>
          <w:b/>
          <w:color w:val="FF0000"/>
        </w:rPr>
      </w:pPr>
    </w:p>
    <w:p w:rsidR="00DB10DD" w:rsidRDefault="00DB10DD" w:rsidP="00B21773">
      <w:pPr>
        <w:pStyle w:val="NormalWeb"/>
        <w:shd w:val="clear" w:color="auto" w:fill="FFFFFF"/>
        <w:spacing w:before="240" w:beforeAutospacing="0" w:after="240" w:afterAutospacing="0" w:line="360" w:lineRule="auto"/>
        <w:rPr>
          <w:b/>
          <w:color w:val="FF0000"/>
        </w:rPr>
      </w:pPr>
    </w:p>
    <w:p w:rsidR="00B574E6" w:rsidRDefault="00B574E6" w:rsidP="00B21773">
      <w:pPr>
        <w:pStyle w:val="NormalWeb"/>
        <w:shd w:val="clear" w:color="auto" w:fill="FFFFFF"/>
        <w:spacing w:before="240" w:beforeAutospacing="0" w:after="240" w:afterAutospacing="0" w:line="360" w:lineRule="auto"/>
        <w:rPr>
          <w:b/>
          <w:color w:val="FF0000"/>
        </w:rPr>
      </w:pPr>
    </w:p>
    <w:p w:rsidR="00B574E6" w:rsidRDefault="00B574E6" w:rsidP="00B21773">
      <w:pPr>
        <w:pStyle w:val="NormalWeb"/>
        <w:shd w:val="clear" w:color="auto" w:fill="FFFFFF"/>
        <w:spacing w:before="240" w:beforeAutospacing="0" w:after="240" w:afterAutospacing="0" w:line="360" w:lineRule="auto"/>
        <w:rPr>
          <w:b/>
          <w:color w:val="FF0000"/>
        </w:rPr>
      </w:pPr>
    </w:p>
    <w:p w:rsidR="00B574E6" w:rsidRDefault="00B574E6" w:rsidP="00B21773">
      <w:pPr>
        <w:pStyle w:val="NormalWeb"/>
        <w:shd w:val="clear" w:color="auto" w:fill="FFFFFF"/>
        <w:spacing w:before="240" w:beforeAutospacing="0" w:after="240" w:afterAutospacing="0" w:line="360" w:lineRule="auto"/>
        <w:rPr>
          <w:b/>
          <w:color w:val="FF0000"/>
        </w:rPr>
      </w:pPr>
    </w:p>
    <w:p w:rsidR="00B574E6" w:rsidRDefault="00B574E6" w:rsidP="00B21773">
      <w:pPr>
        <w:pStyle w:val="NormalWeb"/>
        <w:shd w:val="clear" w:color="auto" w:fill="FFFFFF"/>
        <w:spacing w:before="240" w:beforeAutospacing="0" w:after="240" w:afterAutospacing="0" w:line="360" w:lineRule="auto"/>
        <w:rPr>
          <w:b/>
          <w:color w:val="FF0000"/>
        </w:rPr>
      </w:pPr>
    </w:p>
    <w:p w:rsidR="00B574E6" w:rsidRDefault="00B574E6" w:rsidP="00B21773">
      <w:pPr>
        <w:pStyle w:val="NormalWeb"/>
        <w:shd w:val="clear" w:color="auto" w:fill="FFFFFF"/>
        <w:spacing w:before="240" w:beforeAutospacing="0" w:after="240" w:afterAutospacing="0" w:line="360" w:lineRule="auto"/>
        <w:rPr>
          <w:b/>
          <w:color w:val="FF0000"/>
        </w:rPr>
      </w:pPr>
    </w:p>
    <w:p w:rsidR="00B21773" w:rsidRPr="00567A9D" w:rsidRDefault="00B21773" w:rsidP="00B21773">
      <w:pPr>
        <w:pStyle w:val="NormalWeb"/>
        <w:shd w:val="clear" w:color="auto" w:fill="FFFFFF"/>
        <w:spacing w:before="240" w:beforeAutospacing="0" w:after="240" w:afterAutospacing="0" w:line="360" w:lineRule="auto"/>
        <w:rPr>
          <w:b/>
        </w:rPr>
      </w:pPr>
      <w:r w:rsidRPr="00567A9D">
        <w:rPr>
          <w:b/>
        </w:rPr>
        <w:lastRenderedPageBreak/>
        <w:t>8. PLANO DE APLICAÇÃO</w:t>
      </w:r>
    </w:p>
    <w:p w:rsidR="00B21773" w:rsidRPr="00DB10DD" w:rsidRDefault="00B574E6" w:rsidP="00B21773">
      <w:pPr>
        <w:spacing w:line="360" w:lineRule="auto"/>
        <w:jc w:val="both"/>
        <w:rPr>
          <w:rFonts w:ascii="Times New Roman" w:hAnsi="Times New Roman"/>
          <w:b/>
          <w:color w:val="FF0000"/>
          <w:sz w:val="24"/>
          <w:szCs w:val="24"/>
        </w:rPr>
      </w:pPr>
      <w:r w:rsidRPr="00B574E6">
        <w:rPr>
          <w:noProof/>
          <w:szCs w:val="24"/>
          <w:lang w:eastAsia="pt-BR"/>
        </w:rPr>
        <w:drawing>
          <wp:inline distT="0" distB="0" distL="0" distR="0">
            <wp:extent cx="6301105" cy="3912266"/>
            <wp:effectExtent l="1905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01105" cy="3912266"/>
                    </a:xfrm>
                    <a:prstGeom prst="rect">
                      <a:avLst/>
                    </a:prstGeom>
                    <a:noFill/>
                    <a:ln w="9525">
                      <a:noFill/>
                      <a:miter lim="800000"/>
                      <a:headEnd/>
                      <a:tailEnd/>
                    </a:ln>
                  </pic:spPr>
                </pic:pic>
              </a:graphicData>
            </a:graphic>
          </wp:inline>
        </w:drawing>
      </w:r>
    </w:p>
    <w:p w:rsidR="00B21773" w:rsidRPr="00B574E6" w:rsidRDefault="00B21773" w:rsidP="00B21773">
      <w:pPr>
        <w:spacing w:line="360" w:lineRule="auto"/>
        <w:jc w:val="both"/>
        <w:rPr>
          <w:rFonts w:ascii="Times New Roman" w:hAnsi="Times New Roman"/>
          <w:b/>
          <w:sz w:val="24"/>
          <w:szCs w:val="24"/>
        </w:rPr>
      </w:pPr>
      <w:r w:rsidRPr="00B574E6">
        <w:rPr>
          <w:rFonts w:ascii="Times New Roman" w:hAnsi="Times New Roman"/>
          <w:b/>
          <w:sz w:val="24"/>
          <w:szCs w:val="24"/>
        </w:rPr>
        <w:t>9. INSTALAÇÕES FÍSICAS DO LOCAL ONDE SERÁ REALIZADO O PROJETO</w:t>
      </w:r>
    </w:p>
    <w:p w:rsidR="00B21773" w:rsidRPr="00B574E6" w:rsidRDefault="00B21773" w:rsidP="00B21773">
      <w:pPr>
        <w:spacing w:after="0" w:line="360" w:lineRule="auto"/>
        <w:rPr>
          <w:rFonts w:ascii="Times New Roman" w:hAnsi="Times New Roman"/>
          <w:b/>
          <w:sz w:val="24"/>
          <w:szCs w:val="24"/>
        </w:rPr>
      </w:pPr>
      <w:r w:rsidRPr="00B574E6">
        <w:rPr>
          <w:rFonts w:ascii="Times New Roman" w:hAnsi="Times New Roman"/>
          <w:b/>
          <w:sz w:val="24"/>
          <w:szCs w:val="24"/>
        </w:rPr>
        <w:t>Centro Comunitário de Educação Infantil – Santa Ana</w:t>
      </w: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 xml:space="preserve">Rua Kinzo Fuji, </w:t>
      </w:r>
      <w:r w:rsidRPr="00B574E6">
        <w:rPr>
          <w:rFonts w:ascii="Times New Roman" w:hAnsi="Times New Roman"/>
          <w:b/>
          <w:sz w:val="24"/>
          <w:szCs w:val="24"/>
        </w:rPr>
        <w:t>54</w:t>
      </w:r>
      <w:r w:rsidRPr="00B574E6">
        <w:rPr>
          <w:rFonts w:ascii="Times New Roman" w:hAnsi="Times New Roman"/>
          <w:sz w:val="24"/>
          <w:szCs w:val="24"/>
        </w:rPr>
        <w:t xml:space="preserve"> – Vila Analândia – Jandira CEP 06602-080</w:t>
      </w:r>
    </w:p>
    <w:p w:rsidR="00B21773" w:rsidRPr="00B574E6" w:rsidRDefault="00B21773" w:rsidP="00B21773">
      <w:pPr>
        <w:spacing w:after="0" w:line="360" w:lineRule="auto"/>
        <w:jc w:val="both"/>
        <w:rPr>
          <w:rFonts w:ascii="Times New Roman" w:hAnsi="Times New Roman"/>
          <w:b/>
          <w:sz w:val="24"/>
          <w:szCs w:val="24"/>
        </w:rPr>
      </w:pPr>
      <w:r w:rsidRPr="00B574E6">
        <w:rPr>
          <w:rFonts w:ascii="Times New Roman" w:hAnsi="Times New Roman"/>
          <w:b/>
          <w:sz w:val="24"/>
          <w:szCs w:val="24"/>
        </w:rPr>
        <w:t>Descrição do espaço Físico e Equipamentos</w:t>
      </w:r>
      <w:bookmarkStart w:id="0" w:name="_GoBack"/>
      <w:bookmarkEnd w:id="0"/>
    </w:p>
    <w:p w:rsidR="00B21773" w:rsidRPr="00B574E6" w:rsidRDefault="00B21773" w:rsidP="00B21773">
      <w:pPr>
        <w:numPr>
          <w:ilvl w:val="0"/>
          <w:numId w:val="11"/>
        </w:numPr>
        <w:spacing w:after="0" w:line="360" w:lineRule="auto"/>
        <w:jc w:val="both"/>
        <w:rPr>
          <w:rFonts w:ascii="Times New Roman" w:hAnsi="Times New Roman"/>
          <w:sz w:val="24"/>
          <w:szCs w:val="24"/>
        </w:rPr>
      </w:pPr>
      <w:r w:rsidRPr="00B574E6">
        <w:rPr>
          <w:rFonts w:ascii="Times New Roman" w:hAnsi="Times New Roman"/>
          <w:sz w:val="24"/>
          <w:szCs w:val="24"/>
        </w:rPr>
        <w:t xml:space="preserve">04 salas de ala: </w:t>
      </w:r>
    </w:p>
    <w:p w:rsidR="00B21773" w:rsidRPr="00B574E6" w:rsidRDefault="00B21773" w:rsidP="00B21773">
      <w:pPr>
        <w:spacing w:after="0" w:line="360" w:lineRule="auto"/>
        <w:ind w:left="709"/>
        <w:jc w:val="both"/>
        <w:rPr>
          <w:rFonts w:ascii="Times New Roman" w:hAnsi="Times New Roman"/>
          <w:sz w:val="24"/>
          <w:szCs w:val="24"/>
        </w:rPr>
      </w:pPr>
      <w:r w:rsidRPr="00B574E6">
        <w:rPr>
          <w:rFonts w:ascii="Times New Roman" w:hAnsi="Times New Roman"/>
          <w:sz w:val="24"/>
          <w:szCs w:val="24"/>
        </w:rPr>
        <w:t xml:space="preserve">A primeira medindo: 3,93 x 4,37; contendo: 1armario, 6 mesas com 4 cadeiras cada, 1 filtro com galão, 1 mesa com cadeira para professor. </w:t>
      </w:r>
    </w:p>
    <w:p w:rsidR="00B21773" w:rsidRPr="00B574E6" w:rsidRDefault="00B21773" w:rsidP="00B21773">
      <w:pPr>
        <w:spacing w:after="0" w:line="360" w:lineRule="auto"/>
        <w:ind w:left="709"/>
        <w:jc w:val="both"/>
        <w:rPr>
          <w:rFonts w:ascii="Times New Roman" w:hAnsi="Times New Roman"/>
          <w:sz w:val="24"/>
          <w:szCs w:val="24"/>
        </w:rPr>
      </w:pPr>
      <w:r w:rsidRPr="00B574E6">
        <w:rPr>
          <w:rFonts w:ascii="Times New Roman" w:hAnsi="Times New Roman"/>
          <w:sz w:val="24"/>
          <w:szCs w:val="24"/>
        </w:rPr>
        <w:t>A segunda medindo 3,89 x 5,27, contendo: 1 armário, 1 lousa, 1 mesa com cadeira para professor, 1 filtro com galão, 6 mesas com 4 cadeiras cada, 1 lousa.</w:t>
      </w:r>
    </w:p>
    <w:p w:rsidR="00B21773" w:rsidRPr="00B574E6" w:rsidRDefault="00B21773" w:rsidP="00B21773">
      <w:pPr>
        <w:spacing w:after="0" w:line="360" w:lineRule="auto"/>
        <w:ind w:left="709"/>
        <w:jc w:val="both"/>
        <w:rPr>
          <w:rFonts w:ascii="Times New Roman" w:hAnsi="Times New Roman"/>
          <w:sz w:val="24"/>
          <w:szCs w:val="24"/>
        </w:rPr>
      </w:pPr>
      <w:r w:rsidRPr="00B574E6">
        <w:rPr>
          <w:rFonts w:ascii="Times New Roman" w:hAnsi="Times New Roman"/>
          <w:sz w:val="24"/>
          <w:szCs w:val="24"/>
        </w:rPr>
        <w:t>A terceira medindo 4,57 x9,44, contendo: 2 armarios, 1 filtro com galão, 20 mesas com 20 cadeiras, 1 mesa para professor, 1 TV, 1 lousa.</w:t>
      </w:r>
    </w:p>
    <w:p w:rsidR="00B21773" w:rsidRPr="00B574E6" w:rsidRDefault="00B21773" w:rsidP="00B21773">
      <w:pPr>
        <w:spacing w:after="0" w:line="360" w:lineRule="auto"/>
        <w:ind w:left="709"/>
        <w:jc w:val="both"/>
        <w:rPr>
          <w:rFonts w:ascii="Times New Roman" w:hAnsi="Times New Roman"/>
          <w:sz w:val="24"/>
          <w:szCs w:val="24"/>
        </w:rPr>
      </w:pPr>
      <w:r w:rsidRPr="00B574E6">
        <w:rPr>
          <w:rFonts w:ascii="Times New Roman" w:hAnsi="Times New Roman"/>
          <w:sz w:val="24"/>
          <w:szCs w:val="24"/>
        </w:rPr>
        <w:lastRenderedPageBreak/>
        <w:t>A quarta medindo 3,44 x 9,10, contendo: 1armario, 5 mesas com 4 cadeiras cada, 1 lousa, 1 aparelho de som.</w:t>
      </w:r>
    </w:p>
    <w:p w:rsidR="00B21773" w:rsidRPr="00B574E6" w:rsidRDefault="00B21773" w:rsidP="00B21773">
      <w:pPr>
        <w:spacing w:after="0" w:line="360" w:lineRule="auto"/>
        <w:ind w:left="360"/>
        <w:jc w:val="both"/>
        <w:rPr>
          <w:rFonts w:ascii="Times New Roman" w:hAnsi="Times New Roman"/>
          <w:sz w:val="24"/>
          <w:szCs w:val="24"/>
        </w:rPr>
      </w:pPr>
    </w:p>
    <w:p w:rsidR="00B21773" w:rsidRPr="00B574E6" w:rsidRDefault="00B21773" w:rsidP="00B21773">
      <w:pPr>
        <w:numPr>
          <w:ilvl w:val="0"/>
          <w:numId w:val="11"/>
        </w:numPr>
        <w:spacing w:after="0" w:line="360" w:lineRule="auto"/>
        <w:jc w:val="both"/>
        <w:rPr>
          <w:rFonts w:ascii="Times New Roman" w:hAnsi="Times New Roman"/>
          <w:sz w:val="24"/>
          <w:szCs w:val="24"/>
        </w:rPr>
      </w:pPr>
      <w:r w:rsidRPr="00B574E6">
        <w:rPr>
          <w:rFonts w:ascii="Times New Roman" w:hAnsi="Times New Roman"/>
          <w:sz w:val="24"/>
          <w:szCs w:val="24"/>
        </w:rPr>
        <w:t>01 Cozinha, contendo: Equipamentos: 2 geladeiras, 2 fruteiras, 1 fogão industrial, 1 batedeira, 1 armario, 1 Mesa, Panelas, bacias, copos de vidros, copos de alumínios, colheres de sobremesas, garfos, facas, colheres de madeiras, 1 micro sistem, 1 cortador de legumes, pratos de alumínio, pratos de vidros.</w:t>
      </w:r>
    </w:p>
    <w:p w:rsidR="00B21773" w:rsidRPr="00B574E6" w:rsidRDefault="00B21773" w:rsidP="00B21773">
      <w:pPr>
        <w:numPr>
          <w:ilvl w:val="0"/>
          <w:numId w:val="12"/>
        </w:numPr>
        <w:spacing w:after="0" w:line="360" w:lineRule="auto"/>
        <w:jc w:val="both"/>
        <w:rPr>
          <w:rFonts w:ascii="Times New Roman" w:hAnsi="Times New Roman"/>
          <w:sz w:val="24"/>
          <w:szCs w:val="24"/>
        </w:rPr>
      </w:pPr>
      <w:r w:rsidRPr="00B574E6">
        <w:rPr>
          <w:rFonts w:ascii="Times New Roman" w:hAnsi="Times New Roman"/>
          <w:sz w:val="24"/>
          <w:szCs w:val="24"/>
        </w:rPr>
        <w:t>01 Refeitório contendo: 11 mesinhas com 6 cadeiras cada para refeição das crianças, 1 mesa para apoio das panelas, 1 mesa para apoio da água, 1 armario para funcionários, 1 banho maria, 1 maquina de lavar roupas, 1 tanquinho, 1 filtro de água.</w:t>
      </w:r>
    </w:p>
    <w:p w:rsidR="00B21773" w:rsidRPr="00B574E6" w:rsidRDefault="00B21773" w:rsidP="00B21773">
      <w:pPr>
        <w:numPr>
          <w:ilvl w:val="0"/>
          <w:numId w:val="12"/>
        </w:numPr>
        <w:spacing w:after="0" w:line="360" w:lineRule="auto"/>
        <w:ind w:left="714" w:hanging="357"/>
        <w:jc w:val="both"/>
        <w:rPr>
          <w:rFonts w:ascii="Times New Roman" w:hAnsi="Times New Roman"/>
          <w:sz w:val="24"/>
          <w:szCs w:val="24"/>
        </w:rPr>
      </w:pPr>
      <w:r w:rsidRPr="00B574E6">
        <w:rPr>
          <w:rFonts w:ascii="Times New Roman" w:hAnsi="Times New Roman"/>
          <w:sz w:val="24"/>
          <w:szCs w:val="24"/>
        </w:rPr>
        <w:t>01 Escritório contendo: 1armario, 1 computador, 2 mesas, 1 arquivo.</w:t>
      </w:r>
    </w:p>
    <w:p w:rsidR="00B21773" w:rsidRPr="00B574E6" w:rsidRDefault="00B21773" w:rsidP="00B21773">
      <w:pPr>
        <w:numPr>
          <w:ilvl w:val="0"/>
          <w:numId w:val="12"/>
        </w:numPr>
        <w:spacing w:after="0" w:line="360" w:lineRule="auto"/>
        <w:ind w:left="714" w:hanging="357"/>
        <w:jc w:val="both"/>
        <w:rPr>
          <w:rFonts w:ascii="Times New Roman" w:hAnsi="Times New Roman"/>
          <w:sz w:val="24"/>
          <w:szCs w:val="24"/>
        </w:rPr>
      </w:pPr>
      <w:r w:rsidRPr="00B574E6">
        <w:rPr>
          <w:rFonts w:ascii="Times New Roman" w:hAnsi="Times New Roman"/>
          <w:sz w:val="24"/>
          <w:szCs w:val="24"/>
        </w:rPr>
        <w:t>07 Banheiros; 01 Brinquedoteca; 01 Pátio; 01 Play Groud; Livros Didáticos; Tapetes;</w:t>
      </w:r>
    </w:p>
    <w:p w:rsidR="00B21773" w:rsidRPr="00B574E6" w:rsidRDefault="00B21773" w:rsidP="00B21773">
      <w:pPr>
        <w:numPr>
          <w:ilvl w:val="0"/>
          <w:numId w:val="12"/>
        </w:numPr>
        <w:spacing w:after="0" w:line="360" w:lineRule="auto"/>
        <w:ind w:left="714" w:hanging="357"/>
        <w:jc w:val="both"/>
        <w:rPr>
          <w:rFonts w:ascii="Times New Roman" w:hAnsi="Times New Roman"/>
          <w:sz w:val="24"/>
          <w:szCs w:val="24"/>
        </w:rPr>
      </w:pPr>
      <w:r w:rsidRPr="00B574E6">
        <w:rPr>
          <w:rFonts w:ascii="Times New Roman" w:hAnsi="Times New Roman"/>
          <w:sz w:val="24"/>
          <w:szCs w:val="24"/>
        </w:rPr>
        <w:t>Legos; Livros de Historias; Revistas; Mimeografo; Quebra cabeças.</w:t>
      </w:r>
    </w:p>
    <w:p w:rsidR="00B21773" w:rsidRPr="00B574E6" w:rsidRDefault="00B21773" w:rsidP="00B21773">
      <w:pPr>
        <w:spacing w:after="0" w:line="360" w:lineRule="auto"/>
        <w:jc w:val="both"/>
        <w:rPr>
          <w:rFonts w:ascii="Times New Roman" w:hAnsi="Times New Roman"/>
          <w:sz w:val="24"/>
          <w:szCs w:val="24"/>
        </w:rPr>
      </w:pPr>
    </w:p>
    <w:p w:rsidR="00B21773" w:rsidRPr="00B574E6" w:rsidRDefault="00B21773" w:rsidP="00B21773">
      <w:pPr>
        <w:spacing w:after="0" w:line="360" w:lineRule="auto"/>
        <w:jc w:val="both"/>
        <w:rPr>
          <w:rFonts w:ascii="Times New Roman" w:hAnsi="Times New Roman"/>
          <w:sz w:val="24"/>
          <w:szCs w:val="24"/>
        </w:rPr>
      </w:pP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b/>
          <w:sz w:val="24"/>
          <w:szCs w:val="24"/>
        </w:rPr>
        <w:t>Centro Comunitario de Educação Infantil  Nossa Sra. de Fátima</w:t>
      </w: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Rua Itaguaí, 157Jd Nossa Senhora de Fátima CEP 06624-130</w:t>
      </w:r>
    </w:p>
    <w:p w:rsidR="00B21773" w:rsidRPr="00B574E6" w:rsidRDefault="00B21773" w:rsidP="00B21773">
      <w:pPr>
        <w:spacing w:after="0" w:line="360" w:lineRule="auto"/>
        <w:jc w:val="both"/>
        <w:rPr>
          <w:rFonts w:ascii="Times New Roman" w:hAnsi="Times New Roman"/>
          <w:b/>
          <w:sz w:val="24"/>
          <w:szCs w:val="24"/>
        </w:rPr>
      </w:pPr>
      <w:r w:rsidRPr="00B574E6">
        <w:rPr>
          <w:rFonts w:ascii="Times New Roman" w:hAnsi="Times New Roman"/>
          <w:b/>
          <w:sz w:val="24"/>
          <w:szCs w:val="24"/>
        </w:rPr>
        <w:t>Descrição do espaço Físico e Equipamentos</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 xml:space="preserve">Sala 1 </w:t>
      </w:r>
      <w:r w:rsidRPr="00B574E6">
        <w:rPr>
          <w:rFonts w:ascii="Times New Roman" w:hAnsi="Times New Roman"/>
          <w:sz w:val="24"/>
          <w:szCs w:val="24"/>
        </w:rPr>
        <w:sym w:font="Wingdings" w:char="F0E0"/>
      </w:r>
      <w:r w:rsidRPr="00B574E6">
        <w:rPr>
          <w:rFonts w:ascii="Times New Roman" w:hAnsi="Times New Roman"/>
          <w:sz w:val="24"/>
          <w:szCs w:val="24"/>
          <w:lang w:val="it-IT"/>
        </w:rPr>
        <w:t>9.95 x 4.95</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Sala 2</w:t>
      </w:r>
      <w:r w:rsidRPr="00B574E6">
        <w:rPr>
          <w:rFonts w:ascii="Times New Roman" w:hAnsi="Times New Roman"/>
          <w:sz w:val="24"/>
          <w:szCs w:val="24"/>
        </w:rPr>
        <w:sym w:font="Wingdings" w:char="F0E0"/>
      </w:r>
      <w:r w:rsidRPr="00B574E6">
        <w:rPr>
          <w:rFonts w:ascii="Times New Roman" w:hAnsi="Times New Roman"/>
          <w:sz w:val="24"/>
          <w:szCs w:val="24"/>
          <w:lang w:val="it-IT"/>
        </w:rPr>
        <w:t>4.43 x 3.35</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 xml:space="preserve">Sala 3 </w:t>
      </w:r>
      <w:r w:rsidRPr="00B574E6">
        <w:rPr>
          <w:rFonts w:ascii="Times New Roman" w:hAnsi="Times New Roman"/>
          <w:sz w:val="24"/>
          <w:szCs w:val="24"/>
        </w:rPr>
        <w:sym w:font="Wingdings" w:char="F0E0"/>
      </w:r>
      <w:r w:rsidRPr="00B574E6">
        <w:rPr>
          <w:rFonts w:ascii="Times New Roman" w:hAnsi="Times New Roman"/>
          <w:sz w:val="24"/>
          <w:szCs w:val="24"/>
          <w:lang w:val="it-IT"/>
        </w:rPr>
        <w:t>6.74 x 5.35</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 xml:space="preserve">Sala 4 </w:t>
      </w:r>
      <w:r w:rsidRPr="00B574E6">
        <w:rPr>
          <w:rFonts w:ascii="Times New Roman" w:hAnsi="Times New Roman"/>
          <w:sz w:val="24"/>
          <w:szCs w:val="24"/>
        </w:rPr>
        <w:sym w:font="Wingdings" w:char="F0E0"/>
      </w:r>
      <w:r w:rsidRPr="00B574E6">
        <w:rPr>
          <w:rFonts w:ascii="Times New Roman" w:hAnsi="Times New Roman"/>
          <w:sz w:val="24"/>
          <w:szCs w:val="24"/>
          <w:lang w:val="it-IT"/>
        </w:rPr>
        <w:t>6.65 x 4.48</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 xml:space="preserve">Sala 5 </w:t>
      </w:r>
      <w:r w:rsidRPr="00B574E6">
        <w:rPr>
          <w:rFonts w:ascii="Times New Roman" w:hAnsi="Times New Roman"/>
          <w:sz w:val="24"/>
          <w:szCs w:val="24"/>
        </w:rPr>
        <w:sym w:font="Wingdings" w:char="F0E0"/>
      </w:r>
      <w:r w:rsidRPr="00B574E6">
        <w:rPr>
          <w:rFonts w:ascii="Times New Roman" w:hAnsi="Times New Roman"/>
          <w:sz w:val="24"/>
          <w:szCs w:val="24"/>
          <w:lang w:val="it-IT"/>
        </w:rPr>
        <w:t>4.85 x 4.48</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 xml:space="preserve">Sala 6 </w:t>
      </w:r>
      <w:r w:rsidRPr="00B574E6">
        <w:rPr>
          <w:rFonts w:ascii="Times New Roman" w:hAnsi="Times New Roman"/>
          <w:sz w:val="24"/>
          <w:szCs w:val="24"/>
        </w:rPr>
        <w:sym w:font="Wingdings" w:char="F0E0"/>
      </w:r>
      <w:r w:rsidRPr="00B574E6">
        <w:rPr>
          <w:rFonts w:ascii="Times New Roman" w:hAnsi="Times New Roman"/>
          <w:sz w:val="24"/>
          <w:szCs w:val="24"/>
          <w:lang w:val="it-IT"/>
        </w:rPr>
        <w:t>6.86 x 6.18</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 xml:space="preserve">Sala 6 </w:t>
      </w:r>
      <w:r w:rsidRPr="00B574E6">
        <w:rPr>
          <w:rFonts w:ascii="Times New Roman" w:hAnsi="Times New Roman"/>
          <w:sz w:val="24"/>
          <w:szCs w:val="24"/>
        </w:rPr>
        <w:sym w:font="Wingdings" w:char="F0E0"/>
      </w:r>
      <w:r w:rsidRPr="00B574E6">
        <w:rPr>
          <w:rFonts w:ascii="Times New Roman" w:hAnsi="Times New Roman"/>
          <w:sz w:val="24"/>
          <w:szCs w:val="24"/>
          <w:lang w:val="it-IT"/>
        </w:rPr>
        <w:t>6.86 x 6.18</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Sala 7</w:t>
      </w:r>
      <w:r w:rsidRPr="00B574E6">
        <w:rPr>
          <w:rFonts w:ascii="Times New Roman" w:hAnsi="Times New Roman"/>
          <w:sz w:val="24"/>
          <w:szCs w:val="24"/>
        </w:rPr>
        <w:sym w:font="Wingdings" w:char="F0E0"/>
      </w:r>
      <w:r w:rsidRPr="00B574E6">
        <w:rPr>
          <w:rFonts w:ascii="Times New Roman" w:hAnsi="Times New Roman"/>
          <w:sz w:val="24"/>
          <w:szCs w:val="24"/>
          <w:lang w:val="it-IT"/>
        </w:rPr>
        <w:t>8.06 x 3.26</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Sala 8</w:t>
      </w:r>
      <w:r w:rsidRPr="00B574E6">
        <w:rPr>
          <w:rFonts w:ascii="Times New Roman" w:hAnsi="Times New Roman"/>
          <w:sz w:val="24"/>
          <w:szCs w:val="24"/>
        </w:rPr>
        <w:sym w:font="Wingdings" w:char="F0E0"/>
      </w:r>
      <w:r w:rsidRPr="00B574E6">
        <w:rPr>
          <w:rFonts w:ascii="Times New Roman" w:hAnsi="Times New Roman"/>
          <w:sz w:val="24"/>
          <w:szCs w:val="24"/>
          <w:lang w:val="it-IT"/>
        </w:rPr>
        <w:t>6.40 x 3.68</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Sala 9</w:t>
      </w:r>
      <w:r w:rsidRPr="00B574E6">
        <w:rPr>
          <w:rFonts w:ascii="Times New Roman" w:hAnsi="Times New Roman"/>
          <w:sz w:val="24"/>
          <w:szCs w:val="24"/>
        </w:rPr>
        <w:sym w:font="Wingdings" w:char="F0E0"/>
      </w:r>
      <w:r w:rsidRPr="00B574E6">
        <w:rPr>
          <w:rFonts w:ascii="Times New Roman" w:hAnsi="Times New Roman"/>
          <w:sz w:val="24"/>
          <w:szCs w:val="24"/>
          <w:lang w:val="it-IT"/>
        </w:rPr>
        <w:t>5.47 x 5.33</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lastRenderedPageBreak/>
        <w:t>Sala 10</w:t>
      </w:r>
      <w:r w:rsidRPr="00B574E6">
        <w:rPr>
          <w:rFonts w:ascii="Times New Roman" w:hAnsi="Times New Roman"/>
          <w:sz w:val="24"/>
          <w:szCs w:val="24"/>
        </w:rPr>
        <w:sym w:font="Wingdings" w:char="F0E0"/>
      </w:r>
      <w:r w:rsidRPr="00B574E6">
        <w:rPr>
          <w:rFonts w:ascii="Times New Roman" w:hAnsi="Times New Roman"/>
          <w:sz w:val="24"/>
          <w:szCs w:val="24"/>
          <w:lang w:val="it-IT"/>
        </w:rPr>
        <w:t>6.37 x 4.40</w:t>
      </w:r>
    </w:p>
    <w:p w:rsidR="00B21773" w:rsidRPr="00B574E6" w:rsidRDefault="00B21773" w:rsidP="00B21773">
      <w:pPr>
        <w:spacing w:after="0" w:line="360" w:lineRule="auto"/>
        <w:rPr>
          <w:rFonts w:ascii="Times New Roman" w:hAnsi="Times New Roman"/>
          <w:sz w:val="24"/>
          <w:szCs w:val="24"/>
          <w:lang w:val="it-IT"/>
        </w:rPr>
      </w:pPr>
      <w:r w:rsidRPr="00B574E6">
        <w:rPr>
          <w:rFonts w:ascii="Times New Roman" w:hAnsi="Times New Roman"/>
          <w:sz w:val="24"/>
          <w:szCs w:val="24"/>
          <w:lang w:val="it-IT"/>
        </w:rPr>
        <w:t>Sala 11</w:t>
      </w:r>
      <w:r w:rsidRPr="00B574E6">
        <w:rPr>
          <w:rFonts w:ascii="Times New Roman" w:hAnsi="Times New Roman"/>
          <w:sz w:val="24"/>
          <w:szCs w:val="24"/>
        </w:rPr>
        <w:sym w:font="Wingdings" w:char="F0E0"/>
      </w:r>
      <w:r w:rsidRPr="00B574E6">
        <w:rPr>
          <w:rFonts w:ascii="Times New Roman" w:hAnsi="Times New Roman"/>
          <w:sz w:val="24"/>
          <w:szCs w:val="24"/>
          <w:lang w:val="it-IT"/>
        </w:rPr>
        <w:t>5.86 x 5.05</w:t>
      </w: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Sala 12</w:t>
      </w:r>
      <w:r w:rsidRPr="00B574E6">
        <w:rPr>
          <w:rFonts w:ascii="Times New Roman" w:hAnsi="Times New Roman"/>
          <w:sz w:val="24"/>
          <w:szCs w:val="24"/>
        </w:rPr>
        <w:sym w:font="Wingdings" w:char="F0E0"/>
      </w:r>
      <w:r w:rsidRPr="00B574E6">
        <w:rPr>
          <w:rFonts w:ascii="Times New Roman" w:hAnsi="Times New Roman"/>
          <w:sz w:val="24"/>
          <w:szCs w:val="24"/>
        </w:rPr>
        <w:t>6.40 x 4.40</w:t>
      </w: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Sala 13</w:t>
      </w:r>
      <w:r w:rsidRPr="00B574E6">
        <w:rPr>
          <w:rFonts w:ascii="Times New Roman" w:hAnsi="Times New Roman"/>
          <w:sz w:val="24"/>
          <w:szCs w:val="24"/>
        </w:rPr>
        <w:sym w:font="Wingdings" w:char="F0E0"/>
      </w:r>
      <w:r w:rsidRPr="00B574E6">
        <w:rPr>
          <w:rFonts w:ascii="Times New Roman" w:hAnsi="Times New Roman"/>
          <w:sz w:val="24"/>
          <w:szCs w:val="24"/>
        </w:rPr>
        <w:t>5.00 x 5.00</w:t>
      </w: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Refeitório</w:t>
      </w:r>
      <w:r w:rsidRPr="00B574E6">
        <w:rPr>
          <w:rFonts w:ascii="Times New Roman" w:hAnsi="Times New Roman"/>
          <w:sz w:val="24"/>
          <w:szCs w:val="24"/>
        </w:rPr>
        <w:sym w:font="Wingdings" w:char="F0E0"/>
      </w:r>
      <w:r w:rsidRPr="00B574E6">
        <w:rPr>
          <w:rFonts w:ascii="Times New Roman" w:hAnsi="Times New Roman"/>
          <w:sz w:val="24"/>
          <w:szCs w:val="24"/>
        </w:rPr>
        <w:t>261,98 m2</w:t>
      </w: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Cozinha</w:t>
      </w:r>
      <w:r w:rsidRPr="00B574E6">
        <w:rPr>
          <w:rFonts w:ascii="Times New Roman" w:hAnsi="Times New Roman"/>
          <w:sz w:val="24"/>
          <w:szCs w:val="24"/>
        </w:rPr>
        <w:sym w:font="Wingdings" w:char="F0E0"/>
      </w:r>
      <w:r w:rsidRPr="00B574E6">
        <w:rPr>
          <w:rFonts w:ascii="Times New Roman" w:hAnsi="Times New Roman"/>
          <w:sz w:val="24"/>
          <w:szCs w:val="24"/>
        </w:rPr>
        <w:t>5.54 x 3.56</w:t>
      </w: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How</w:t>
      </w:r>
      <w:r w:rsidRPr="00B574E6">
        <w:rPr>
          <w:rFonts w:ascii="Times New Roman" w:hAnsi="Times New Roman"/>
          <w:sz w:val="24"/>
          <w:szCs w:val="24"/>
        </w:rPr>
        <w:sym w:font="Wingdings" w:char="F0E0"/>
      </w:r>
      <w:r w:rsidRPr="00B574E6">
        <w:rPr>
          <w:rFonts w:ascii="Times New Roman" w:hAnsi="Times New Roman"/>
          <w:sz w:val="24"/>
          <w:szCs w:val="24"/>
        </w:rPr>
        <w:t>4.64 x 4.47</w:t>
      </w: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Banheiros (2)</w:t>
      </w:r>
      <w:r w:rsidRPr="00B574E6">
        <w:rPr>
          <w:rFonts w:ascii="Times New Roman" w:hAnsi="Times New Roman"/>
          <w:sz w:val="24"/>
          <w:szCs w:val="24"/>
        </w:rPr>
        <w:sym w:font="Wingdings" w:char="F0E0"/>
      </w:r>
      <w:r w:rsidRPr="00B574E6">
        <w:rPr>
          <w:rFonts w:ascii="Times New Roman" w:hAnsi="Times New Roman"/>
          <w:sz w:val="24"/>
          <w:szCs w:val="24"/>
        </w:rPr>
        <w:t>0,91 x 0,98</w:t>
      </w:r>
    </w:p>
    <w:p w:rsidR="00B21773" w:rsidRPr="00B574E6" w:rsidRDefault="00B21773" w:rsidP="00B21773">
      <w:pPr>
        <w:spacing w:after="0" w:line="360" w:lineRule="auto"/>
        <w:rPr>
          <w:rFonts w:ascii="Times New Roman" w:hAnsi="Times New Roman"/>
          <w:sz w:val="24"/>
          <w:szCs w:val="24"/>
        </w:rPr>
      </w:pP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1 Brinquedoteca  / 1 Escritório  / 1 Cozinha / 1 Sala dos professores / 1 Vestiário / Almoxarifado / lavanderia / 1 Salão com 2 banheiros /1 Rol com 2 banheiros / 2 Banheiros  / 1 Sótão / 7 salas</w:t>
      </w:r>
    </w:p>
    <w:p w:rsidR="00B21773" w:rsidRPr="00B574E6" w:rsidRDefault="00B21773" w:rsidP="00B21773">
      <w:pPr>
        <w:spacing w:after="0" w:line="360" w:lineRule="auto"/>
        <w:jc w:val="both"/>
        <w:rPr>
          <w:rFonts w:ascii="Times New Roman" w:hAnsi="Times New Roman"/>
          <w:sz w:val="24"/>
          <w:szCs w:val="24"/>
        </w:rPr>
      </w:pPr>
      <w:r w:rsidRPr="00B574E6">
        <w:rPr>
          <w:rFonts w:ascii="Times New Roman" w:hAnsi="Times New Roman"/>
          <w:sz w:val="24"/>
          <w:szCs w:val="24"/>
        </w:rPr>
        <w:t>184 cadeirinhas de fórmica / 29 Mesinhas de fórmica / 11 Armarios / 1 armario com cadeados / 1 armario pequeno de ferro / 1 micro computador com LCD / 1 estabilizador / 1 impressora HP D 135 / 1 aparelho de telefone sem fio / 1 aparelho de telefone fixo / 3 tapetes gde / 3 tapetes pequenos / tatames / 1 comoda / 3 forros médios / 1 forro grande / 1 prateleira grande/ 3 prateleira pequena /6 mesas professor /  1 mesa de escritorio / 8 cadeiras professor /  6 mesas brancas de festa / 30 cadeiras brancas de festa / 7 Mesas d fórmica refeitório /  6 Mesas de madeira refeitório / 12 bancos de madeira refeitório / 2 mesas grandes com bancos embutidos / 1 Biombo de madeira / 4 caixa de som / 3 mesas medias (cozinha) /  1 fogão industrial 6 bocas / 1 fogão industrial c/ mesa 6 bocas (quebrado) / 2 refrigeradores (duplex) / 1 freezer vertical com gavetas / 1 Armário embutido comportas de alumínio  / 1 Armário de pia embutida com portas de alumínio /  1 pia de inox com 2 cubas / 2 botijão P 45 / 2 botijão P 13 / 1 maquina de lavar (1 ano de uso) / 1 maquina de lavar (quebrada) / 1 tanquinho /  cobertores /  lençóis / colchões/ 2 prateleira de madeira (brinquedoteca) / 1 prateleira de ferro (brinquedoteca) /1 baú (brinquedoteca) / 2 piscina</w:t>
      </w:r>
      <w:smartTag w:uri="urn:schemas-microsoft-com:office:smarttags" w:element="metricconverter">
        <w:smartTagPr>
          <w:attr w:name="ProductID" w:val="29 polegadas"/>
        </w:smartTagPr>
        <w:r w:rsidRPr="00B574E6">
          <w:rPr>
            <w:rFonts w:ascii="Times New Roman" w:hAnsi="Times New Roman"/>
            <w:sz w:val="24"/>
            <w:szCs w:val="24"/>
          </w:rPr>
          <w:t>s de bolinha</w:t>
        </w:r>
      </w:smartTag>
      <w:r w:rsidRPr="00B574E6">
        <w:rPr>
          <w:rFonts w:ascii="Times New Roman" w:hAnsi="Times New Roman"/>
          <w:sz w:val="24"/>
          <w:szCs w:val="24"/>
        </w:rPr>
        <w:t xml:space="preserve"> / 1 Casinha de PVC /Brinquedos diversos /4 Ventiladores de parede / 1 TV </w:t>
      </w:r>
      <w:smartTag w:uri="urn:schemas-microsoft-com:office:smarttags" w:element="metricconverter">
        <w:smartTagPr>
          <w:attr w:name="ProductID" w:val="29 polegadas"/>
        </w:smartTagPr>
        <w:r w:rsidRPr="00B574E6">
          <w:rPr>
            <w:rFonts w:ascii="Times New Roman" w:hAnsi="Times New Roman"/>
            <w:sz w:val="24"/>
            <w:szCs w:val="24"/>
          </w:rPr>
          <w:t>29 polegadas</w:t>
        </w:r>
      </w:smartTag>
      <w:r w:rsidRPr="00B574E6">
        <w:rPr>
          <w:rFonts w:ascii="Times New Roman" w:hAnsi="Times New Roman"/>
          <w:sz w:val="24"/>
          <w:szCs w:val="24"/>
        </w:rPr>
        <w:t xml:space="preserve"> / 1 TV </w:t>
      </w:r>
      <w:smartTag w:uri="urn:schemas-microsoft-com:office:smarttags" w:element="metricconverter">
        <w:smartTagPr>
          <w:attr w:name="ProductID" w:val="20 polegadas"/>
        </w:smartTagPr>
        <w:r w:rsidRPr="00B574E6">
          <w:rPr>
            <w:rFonts w:ascii="Times New Roman" w:hAnsi="Times New Roman"/>
            <w:sz w:val="24"/>
            <w:szCs w:val="24"/>
          </w:rPr>
          <w:t>20 polegadas</w:t>
        </w:r>
      </w:smartTag>
      <w:r w:rsidRPr="00B574E6">
        <w:rPr>
          <w:rFonts w:ascii="Times New Roman" w:hAnsi="Times New Roman"/>
          <w:sz w:val="24"/>
          <w:szCs w:val="24"/>
        </w:rPr>
        <w:t xml:space="preserve"> / 1 TV </w:t>
      </w:r>
      <w:smartTag w:uri="urn:schemas-microsoft-com:office:smarttags" w:element="metricconverter">
        <w:smartTagPr>
          <w:attr w:name="ProductID" w:val="29 polegadas"/>
        </w:smartTagPr>
        <w:r w:rsidRPr="00B574E6">
          <w:rPr>
            <w:rFonts w:ascii="Times New Roman" w:hAnsi="Times New Roman"/>
            <w:sz w:val="24"/>
            <w:szCs w:val="24"/>
          </w:rPr>
          <w:t>29 polegadas</w:t>
        </w:r>
      </w:smartTag>
      <w:r w:rsidRPr="00B574E6">
        <w:rPr>
          <w:rFonts w:ascii="Times New Roman" w:hAnsi="Times New Roman"/>
          <w:sz w:val="24"/>
          <w:szCs w:val="24"/>
        </w:rPr>
        <w:t xml:space="preserve"> (quebrada) / 1 Vídeo cassete / 1 Video cassete (quebrado) / 2 DVD / 1 mimeografo / 3 suportes de garrafão d’agua / 6 garrafões d’agua / 79 colhões /  48 lençois / 30 cobertores                                                                                                                                                                                                                                                                                                                                                                                                                                                                                                                                                                                                                                                                                                                                                                                                                                                                                                                                                                                                                                                                                                                                                                                                                                                                                                                                                                                                                    /󰀡30 garfos grande / 90 garfos pequenos / 70 facas / 30 colheres de sopa / 120 colheres de sobremesa / </w:t>
      </w:r>
      <w:r w:rsidRPr="00B574E6">
        <w:rPr>
          <w:rFonts w:ascii="Times New Roman" w:hAnsi="Times New Roman"/>
          <w:sz w:val="24"/>
          <w:szCs w:val="24"/>
        </w:rPr>
        <w:lastRenderedPageBreak/>
        <w:t>3 colheres grande / 4 conchas / 1 escumadeira / 1 faca de pão / 2 facas de corte/ 2 tabuas de carne / 8 copos de vidro / 100 pratos de inox /40 prato de vidro / 24 pratinhos plástico</w:t>
      </w:r>
    </w:p>
    <w:p w:rsidR="00B21773" w:rsidRPr="00B574E6" w:rsidRDefault="00B21773" w:rsidP="00B21773">
      <w:pPr>
        <w:spacing w:after="0" w:line="360" w:lineRule="auto"/>
        <w:jc w:val="both"/>
        <w:rPr>
          <w:rFonts w:ascii="Times New Roman" w:hAnsi="Times New Roman"/>
          <w:sz w:val="24"/>
          <w:szCs w:val="24"/>
        </w:rPr>
      </w:pPr>
      <w:r w:rsidRPr="00B574E6">
        <w:rPr>
          <w:rFonts w:ascii="Times New Roman" w:hAnsi="Times New Roman"/>
          <w:sz w:val="24"/>
          <w:szCs w:val="24"/>
        </w:rPr>
        <w:t>5 potes plástico / 2 bandejas potes plásticos (margarina, sorvete...) / 100 canecas de plástico 4 leiteiras / 1 bule / 1 caçarola / 8 panelas / 2 panelas de pressão / 50 copos de inox / 2 garrafas termias / 2 garrafões térmicos / 1 funil / 2 caixas plástica com tampa / 2 formas redonda / 1 peneira / 2 baldões grande com tampa / 2 baldões pequenos com tampa / 1 batedeira / 1 liquidificador industrial / 1 processador / 2 pegadores de salada / 2 colheres de pau / 1 garfão / 3 bacias grande / 3 bacias media / 2 bacias pequena</w:t>
      </w:r>
    </w:p>
    <w:p w:rsidR="00B21773" w:rsidRPr="00B574E6" w:rsidRDefault="00B21773" w:rsidP="00B21773">
      <w:pPr>
        <w:spacing w:after="0" w:line="360" w:lineRule="auto"/>
        <w:jc w:val="both"/>
        <w:rPr>
          <w:rFonts w:ascii="Times New Roman" w:hAnsi="Times New Roman"/>
          <w:sz w:val="24"/>
          <w:szCs w:val="24"/>
        </w:rPr>
      </w:pPr>
      <w:r w:rsidRPr="00B574E6">
        <w:rPr>
          <w:rFonts w:ascii="Times New Roman" w:hAnsi="Times New Roman"/>
          <w:sz w:val="24"/>
          <w:szCs w:val="24"/>
        </w:rPr>
        <w:t>3 bacias grande</w:t>
      </w:r>
    </w:p>
    <w:p w:rsidR="00B21773" w:rsidRPr="00B574E6" w:rsidRDefault="00B21773" w:rsidP="00B21773">
      <w:pPr>
        <w:spacing w:after="0" w:line="360" w:lineRule="auto"/>
        <w:jc w:val="both"/>
        <w:rPr>
          <w:rFonts w:ascii="Times New Roman" w:hAnsi="Times New Roman"/>
          <w:sz w:val="24"/>
          <w:szCs w:val="24"/>
        </w:rPr>
      </w:pPr>
      <w:r w:rsidRPr="00B574E6">
        <w:rPr>
          <w:rFonts w:ascii="Times New Roman" w:hAnsi="Times New Roman"/>
          <w:sz w:val="24"/>
          <w:szCs w:val="24"/>
        </w:rPr>
        <w:t>3 bacias media</w:t>
      </w:r>
    </w:p>
    <w:p w:rsidR="00B21773" w:rsidRPr="00B574E6" w:rsidRDefault="00B21773" w:rsidP="00B21773">
      <w:pPr>
        <w:spacing w:after="0" w:line="360" w:lineRule="auto"/>
        <w:jc w:val="both"/>
        <w:rPr>
          <w:rFonts w:ascii="Times New Roman" w:hAnsi="Times New Roman"/>
          <w:sz w:val="24"/>
          <w:szCs w:val="24"/>
        </w:rPr>
      </w:pPr>
      <w:r w:rsidRPr="00B574E6">
        <w:rPr>
          <w:rFonts w:ascii="Times New Roman" w:hAnsi="Times New Roman"/>
          <w:sz w:val="24"/>
          <w:szCs w:val="24"/>
        </w:rPr>
        <w:t>2 bacias pequena</w:t>
      </w:r>
    </w:p>
    <w:p w:rsidR="00B21773" w:rsidRPr="00B574E6" w:rsidRDefault="00B21773" w:rsidP="00B21773">
      <w:pPr>
        <w:spacing w:after="0" w:line="360" w:lineRule="auto"/>
        <w:rPr>
          <w:rFonts w:ascii="Times New Roman" w:hAnsi="Times New Roman"/>
          <w:sz w:val="24"/>
          <w:szCs w:val="24"/>
        </w:rPr>
      </w:pP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b/>
          <w:sz w:val="24"/>
          <w:szCs w:val="24"/>
        </w:rPr>
        <w:t xml:space="preserve">Centro Comunitário de Educação Infantil </w:t>
      </w:r>
      <w:r w:rsidR="00B574E6">
        <w:rPr>
          <w:rFonts w:ascii="Times New Roman" w:hAnsi="Times New Roman"/>
          <w:b/>
          <w:sz w:val="24"/>
          <w:szCs w:val="24"/>
        </w:rPr>
        <w:t>- Emili e Valesca</w:t>
      </w:r>
    </w:p>
    <w:p w:rsidR="00B21773" w:rsidRPr="00B574E6" w:rsidRDefault="00B21773" w:rsidP="00B21773">
      <w:pPr>
        <w:spacing w:after="0" w:line="360" w:lineRule="auto"/>
        <w:rPr>
          <w:rFonts w:ascii="Times New Roman" w:hAnsi="Times New Roman"/>
          <w:sz w:val="24"/>
          <w:szCs w:val="24"/>
        </w:rPr>
      </w:pPr>
      <w:r w:rsidRPr="00B574E6">
        <w:rPr>
          <w:rFonts w:ascii="Times New Roman" w:hAnsi="Times New Roman"/>
          <w:sz w:val="24"/>
          <w:szCs w:val="24"/>
        </w:rPr>
        <w:t>Rua Lemans, 669– Jd São João -  Jandira CEP 06600-000</w:t>
      </w:r>
    </w:p>
    <w:p w:rsidR="00B21773" w:rsidRPr="00B574E6" w:rsidRDefault="00B21773" w:rsidP="00B21773">
      <w:pPr>
        <w:spacing w:after="0" w:line="360" w:lineRule="auto"/>
        <w:rPr>
          <w:rFonts w:ascii="Times New Roman" w:hAnsi="Times New Roman"/>
          <w:b/>
          <w:sz w:val="24"/>
          <w:szCs w:val="24"/>
        </w:rPr>
      </w:pPr>
      <w:r w:rsidRPr="00B574E6">
        <w:rPr>
          <w:rFonts w:ascii="Times New Roman" w:hAnsi="Times New Roman"/>
          <w:b/>
          <w:sz w:val="24"/>
          <w:szCs w:val="24"/>
        </w:rPr>
        <w:t>Descrição do espaço Fisico e Equipamentos:</w:t>
      </w:r>
    </w:p>
    <w:p w:rsidR="00B21773" w:rsidRPr="00B574E6" w:rsidRDefault="00B21773" w:rsidP="00B21773">
      <w:pPr>
        <w:spacing w:after="0" w:line="360" w:lineRule="auto"/>
        <w:rPr>
          <w:rFonts w:ascii="Times New Roman" w:hAnsi="Times New Roman"/>
          <w:b/>
          <w:sz w:val="24"/>
          <w:szCs w:val="24"/>
        </w:rPr>
      </w:pPr>
      <w:r w:rsidRPr="00B574E6">
        <w:rPr>
          <w:rFonts w:ascii="Times New Roman" w:hAnsi="Times New Roman"/>
          <w:b/>
          <w:sz w:val="24"/>
          <w:szCs w:val="24"/>
        </w:rPr>
        <w:t>Cozinha: 3.10 x 3.06</w:t>
      </w:r>
    </w:p>
    <w:p w:rsidR="00B21773" w:rsidRPr="00B574E6" w:rsidRDefault="00B21773" w:rsidP="00B21773">
      <w:pPr>
        <w:spacing w:after="0" w:line="360" w:lineRule="auto"/>
        <w:jc w:val="both"/>
        <w:rPr>
          <w:rFonts w:ascii="Times New Roman" w:hAnsi="Times New Roman"/>
          <w:sz w:val="24"/>
          <w:szCs w:val="24"/>
        </w:rPr>
      </w:pPr>
      <w:r w:rsidRPr="00B574E6">
        <w:rPr>
          <w:rFonts w:ascii="Times New Roman" w:hAnsi="Times New Roman"/>
          <w:b/>
          <w:sz w:val="24"/>
          <w:szCs w:val="24"/>
        </w:rPr>
        <w:t xml:space="preserve">Itens: </w:t>
      </w:r>
      <w:r w:rsidRPr="00B574E6">
        <w:rPr>
          <w:rFonts w:ascii="Times New Roman" w:hAnsi="Times New Roman"/>
          <w:sz w:val="24"/>
          <w:szCs w:val="24"/>
        </w:rPr>
        <w:t>1 armário com fruteira, 1 fogão industrial, 1 pia, 1 geladeira, 19 panelas (panela, panela de pressão, frigideira e leiteira), 05 formas para bolo, 03 caixas de plasticos com tampa grande, 06 caixas de plasticos com tampa média, 01 caixas de plasticos com tampa extra grande, 04 caixas de plasticos com tampa pequena, 04 jarras, 01 batedeira, 01 liquidificador, 02 peneiras, 04 colheres de pau, 07 colheres grande de plastico, 02 escumadeiras grande de inox, 04 escumadeiras pequena de plastico, 04 pegadores de macarrão de plastico, 01 faca de cortar pão, 04 conchas de plastico, 01 concha de inox, 01 espremedor de batata, 03 facas de corte, 01 fruteira, 21 colheres grande, 02 bacias grande, 03 bacias média, 03 bacias pequena, 38 garfos pequeno, 24 garfo grande, 30 colheres pequena, 17 facas, 02 descascador pequenos, 02 abridores de garrafa, 19 pratos de vidro, 10 copos de vidro, 58 copos de plastico, 01 garrafa de café, 02 copos de medida, 02 galão de agua , 01 porta galão 79 pratos de plastico, 02 balde grande, 02 balde pequeno, 02 tabua de carne, 02 potes de açucar, 11 potes de sobremesa, 02 botijão de gás, 01 cortador de legumes, 01 radio, 01 tesoura.</w:t>
      </w:r>
    </w:p>
    <w:p w:rsidR="00B21773" w:rsidRPr="00B574E6" w:rsidRDefault="00B21773" w:rsidP="00B21773">
      <w:pPr>
        <w:spacing w:after="0" w:line="360" w:lineRule="auto"/>
        <w:jc w:val="both"/>
        <w:rPr>
          <w:rFonts w:ascii="Times New Roman" w:hAnsi="Times New Roman"/>
          <w:b/>
          <w:sz w:val="24"/>
          <w:szCs w:val="24"/>
        </w:rPr>
      </w:pPr>
      <w:r w:rsidRPr="00B574E6">
        <w:rPr>
          <w:rFonts w:ascii="Times New Roman" w:hAnsi="Times New Roman"/>
          <w:b/>
          <w:sz w:val="24"/>
          <w:szCs w:val="24"/>
        </w:rPr>
        <w:t xml:space="preserve">Salão: 9.63 x 9.48 </w:t>
      </w:r>
    </w:p>
    <w:p w:rsidR="00B21773" w:rsidRPr="00B574E6" w:rsidRDefault="00B21773" w:rsidP="00B21773">
      <w:pPr>
        <w:spacing w:after="0" w:line="360" w:lineRule="auto"/>
        <w:jc w:val="both"/>
        <w:rPr>
          <w:rFonts w:ascii="Times New Roman" w:hAnsi="Times New Roman"/>
          <w:b/>
          <w:sz w:val="24"/>
          <w:szCs w:val="24"/>
        </w:rPr>
      </w:pPr>
      <w:r w:rsidRPr="00B574E6">
        <w:rPr>
          <w:rFonts w:ascii="Times New Roman" w:hAnsi="Times New Roman"/>
          <w:b/>
          <w:sz w:val="24"/>
          <w:szCs w:val="24"/>
        </w:rPr>
        <w:lastRenderedPageBreak/>
        <w:t xml:space="preserve">Itens: </w:t>
      </w:r>
      <w:r w:rsidRPr="00B574E6">
        <w:rPr>
          <w:rFonts w:ascii="Times New Roman" w:hAnsi="Times New Roman"/>
          <w:sz w:val="24"/>
          <w:szCs w:val="24"/>
        </w:rPr>
        <w:t>02 mesas grande para refeitório, 04 mesas grande para aula escola e vida, 50 cadeiras de plastico, 02 mesas grande de plastico, 02 mesas média para refeitório, 01 estante grande, 01 lixeira pedal grande, 01 TV grande, 01 caixa de som, 01 mesa de madeira, 02 tapetes, 06 cadeiras grande de madeira.</w:t>
      </w:r>
    </w:p>
    <w:p w:rsidR="00B21773" w:rsidRPr="00B574E6" w:rsidRDefault="00B21773" w:rsidP="00B21773">
      <w:pPr>
        <w:spacing w:after="0" w:line="360" w:lineRule="auto"/>
        <w:jc w:val="both"/>
        <w:rPr>
          <w:rFonts w:ascii="Times New Roman" w:hAnsi="Times New Roman"/>
          <w:b/>
          <w:sz w:val="24"/>
          <w:szCs w:val="24"/>
        </w:rPr>
      </w:pPr>
      <w:r w:rsidRPr="00B574E6">
        <w:rPr>
          <w:rFonts w:ascii="Times New Roman" w:hAnsi="Times New Roman"/>
          <w:b/>
          <w:sz w:val="24"/>
          <w:szCs w:val="24"/>
        </w:rPr>
        <w:t>Almoxarifado: 4.05 x 1.58</w:t>
      </w:r>
    </w:p>
    <w:p w:rsidR="00B21773" w:rsidRPr="00B574E6" w:rsidRDefault="00B21773" w:rsidP="00B21773">
      <w:pPr>
        <w:spacing w:after="0" w:line="360" w:lineRule="auto"/>
        <w:jc w:val="both"/>
        <w:rPr>
          <w:rFonts w:ascii="Times New Roman" w:hAnsi="Times New Roman"/>
          <w:sz w:val="24"/>
          <w:szCs w:val="24"/>
        </w:rPr>
      </w:pPr>
      <w:r w:rsidRPr="00B574E6">
        <w:rPr>
          <w:rFonts w:ascii="Times New Roman" w:hAnsi="Times New Roman"/>
          <w:b/>
          <w:sz w:val="24"/>
          <w:szCs w:val="24"/>
        </w:rPr>
        <w:t xml:space="preserve">Itens: </w:t>
      </w:r>
      <w:r w:rsidRPr="00B574E6">
        <w:rPr>
          <w:rFonts w:ascii="Times New Roman" w:hAnsi="Times New Roman"/>
          <w:sz w:val="24"/>
          <w:szCs w:val="24"/>
        </w:rPr>
        <w:t>18 colchonetes,04 armarios, 02 arquivos velhos, 02 mesas grande, brinquedos pedagógico.</w:t>
      </w:r>
    </w:p>
    <w:p w:rsidR="00B21773" w:rsidRPr="00B574E6" w:rsidRDefault="00B21773" w:rsidP="00B21773">
      <w:pPr>
        <w:spacing w:after="0" w:line="360" w:lineRule="auto"/>
        <w:jc w:val="both"/>
        <w:rPr>
          <w:rFonts w:ascii="Times New Roman" w:hAnsi="Times New Roman"/>
          <w:b/>
          <w:sz w:val="24"/>
          <w:szCs w:val="24"/>
        </w:rPr>
      </w:pPr>
      <w:r w:rsidRPr="00B574E6">
        <w:rPr>
          <w:rFonts w:ascii="Times New Roman" w:hAnsi="Times New Roman"/>
          <w:b/>
          <w:sz w:val="24"/>
          <w:szCs w:val="24"/>
        </w:rPr>
        <w:t>Sala: 6.73 x 4.78</w:t>
      </w:r>
    </w:p>
    <w:p w:rsidR="00B21773" w:rsidRPr="00B574E6" w:rsidRDefault="00B21773" w:rsidP="00B21773">
      <w:pPr>
        <w:spacing w:after="0" w:line="360" w:lineRule="auto"/>
        <w:jc w:val="both"/>
        <w:rPr>
          <w:rFonts w:ascii="Times New Roman" w:hAnsi="Times New Roman"/>
          <w:sz w:val="24"/>
          <w:szCs w:val="24"/>
        </w:rPr>
      </w:pPr>
      <w:r w:rsidRPr="00B574E6">
        <w:rPr>
          <w:rFonts w:ascii="Times New Roman" w:hAnsi="Times New Roman"/>
          <w:b/>
          <w:sz w:val="24"/>
          <w:szCs w:val="24"/>
        </w:rPr>
        <w:t>Itens</w:t>
      </w:r>
      <w:r w:rsidRPr="00B574E6">
        <w:rPr>
          <w:rFonts w:ascii="Times New Roman" w:hAnsi="Times New Roman"/>
          <w:sz w:val="24"/>
          <w:szCs w:val="24"/>
        </w:rPr>
        <w:t>: 02 armários de sala de aula, 01 cantinho da leitura, 05 mesas de madeira infantis,13 cadeiras de madeira infantil, 10 cadeiras infantil de plastico, 04 mesas de plastico infantil, 01 TV, 01 armario de ferro, 01 mesa de professor, 01 cadeira de professor, 01 lousa, diversos brinquedos e livros.</w:t>
      </w:r>
    </w:p>
    <w:p w:rsidR="00B21773" w:rsidRPr="00B574E6" w:rsidRDefault="00B21773" w:rsidP="00B21773">
      <w:pPr>
        <w:spacing w:after="0" w:line="360" w:lineRule="auto"/>
        <w:jc w:val="both"/>
        <w:rPr>
          <w:rFonts w:ascii="Times New Roman" w:hAnsi="Times New Roman"/>
          <w:b/>
          <w:sz w:val="24"/>
          <w:szCs w:val="24"/>
        </w:rPr>
      </w:pPr>
      <w:r w:rsidRPr="00B574E6">
        <w:rPr>
          <w:rFonts w:ascii="Times New Roman" w:hAnsi="Times New Roman"/>
          <w:b/>
          <w:sz w:val="24"/>
          <w:szCs w:val="24"/>
        </w:rPr>
        <w:t>Banheiro Menina: 2.62 x 1.58</w:t>
      </w:r>
    </w:p>
    <w:p w:rsidR="00B21773" w:rsidRPr="00B574E6" w:rsidRDefault="00B21773" w:rsidP="00B21773">
      <w:pPr>
        <w:spacing w:after="0" w:line="360" w:lineRule="auto"/>
        <w:jc w:val="both"/>
        <w:rPr>
          <w:rFonts w:ascii="Times New Roman" w:hAnsi="Times New Roman"/>
          <w:b/>
          <w:sz w:val="24"/>
          <w:szCs w:val="24"/>
        </w:rPr>
      </w:pPr>
      <w:r w:rsidRPr="00B574E6">
        <w:rPr>
          <w:rFonts w:ascii="Times New Roman" w:hAnsi="Times New Roman"/>
          <w:b/>
          <w:sz w:val="24"/>
          <w:szCs w:val="24"/>
        </w:rPr>
        <w:t>Banheiro Menino: 1.58 x 1.30</w:t>
      </w:r>
    </w:p>
    <w:p w:rsidR="00B21773" w:rsidRPr="00B574E6" w:rsidRDefault="00B21773" w:rsidP="00B21773">
      <w:pPr>
        <w:spacing w:after="0" w:line="360" w:lineRule="auto"/>
        <w:jc w:val="both"/>
        <w:rPr>
          <w:rFonts w:ascii="Times New Roman" w:hAnsi="Times New Roman"/>
          <w:b/>
          <w:sz w:val="24"/>
          <w:szCs w:val="24"/>
        </w:rPr>
      </w:pPr>
    </w:p>
    <w:p w:rsidR="00B21773" w:rsidRPr="00B574E6" w:rsidRDefault="00B21773" w:rsidP="00B21773">
      <w:pPr>
        <w:spacing w:after="0" w:line="360" w:lineRule="auto"/>
        <w:jc w:val="both"/>
        <w:rPr>
          <w:rFonts w:ascii="Times New Roman" w:hAnsi="Times New Roman"/>
          <w:sz w:val="24"/>
          <w:szCs w:val="24"/>
        </w:rPr>
      </w:pPr>
      <w:r w:rsidRPr="00B574E6">
        <w:rPr>
          <w:rFonts w:ascii="Times New Roman" w:hAnsi="Times New Roman"/>
          <w:b/>
          <w:sz w:val="24"/>
          <w:szCs w:val="24"/>
        </w:rPr>
        <w:t xml:space="preserve">Itens: </w:t>
      </w:r>
      <w:r w:rsidRPr="00B574E6">
        <w:rPr>
          <w:rFonts w:ascii="Times New Roman" w:hAnsi="Times New Roman"/>
          <w:sz w:val="24"/>
          <w:szCs w:val="24"/>
        </w:rPr>
        <w:t>01 tanquinho, 04 baldes, 02 lixeira pequena.</w:t>
      </w:r>
    </w:p>
    <w:p w:rsidR="00B21773" w:rsidRPr="00B574E6" w:rsidRDefault="00B21773" w:rsidP="00B21773">
      <w:pPr>
        <w:spacing w:after="0" w:line="360" w:lineRule="auto"/>
        <w:rPr>
          <w:rFonts w:ascii="Times New Roman" w:hAnsi="Times New Roman"/>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574E6" w:rsidRDefault="00B574E6" w:rsidP="00B21773">
      <w:pPr>
        <w:spacing w:after="0" w:line="360" w:lineRule="auto"/>
        <w:jc w:val="both"/>
        <w:rPr>
          <w:rFonts w:ascii="Times New Roman" w:hAnsi="Times New Roman"/>
          <w:b/>
          <w:sz w:val="24"/>
          <w:szCs w:val="24"/>
        </w:rPr>
      </w:pPr>
    </w:p>
    <w:p w:rsidR="00B21773" w:rsidRPr="00B574E6" w:rsidRDefault="00B21773" w:rsidP="00B21773">
      <w:pPr>
        <w:spacing w:after="0" w:line="360" w:lineRule="auto"/>
        <w:jc w:val="both"/>
        <w:rPr>
          <w:rFonts w:ascii="Times New Roman" w:hAnsi="Times New Roman"/>
          <w:b/>
          <w:sz w:val="24"/>
          <w:szCs w:val="24"/>
        </w:rPr>
      </w:pPr>
      <w:r w:rsidRPr="00B574E6">
        <w:rPr>
          <w:rFonts w:ascii="Times New Roman" w:hAnsi="Times New Roman"/>
          <w:b/>
          <w:sz w:val="24"/>
          <w:szCs w:val="24"/>
        </w:rPr>
        <w:lastRenderedPageBreak/>
        <w:t>1</w:t>
      </w:r>
      <w:r w:rsidR="00B574E6" w:rsidRPr="00B574E6">
        <w:rPr>
          <w:rFonts w:ascii="Times New Roman" w:hAnsi="Times New Roman"/>
          <w:b/>
          <w:sz w:val="24"/>
          <w:szCs w:val="24"/>
        </w:rPr>
        <w:t>0</w:t>
      </w:r>
      <w:r w:rsidRPr="00B574E6">
        <w:rPr>
          <w:rFonts w:ascii="Times New Roman" w:hAnsi="Times New Roman"/>
          <w:b/>
          <w:sz w:val="24"/>
          <w:szCs w:val="24"/>
        </w:rPr>
        <w:t>. CRONOGRAMA DE APLICAÇÃO</w:t>
      </w:r>
    </w:p>
    <w:p w:rsidR="00B21773" w:rsidRPr="00DB10DD" w:rsidRDefault="00B21773" w:rsidP="00B21773">
      <w:pPr>
        <w:spacing w:after="0" w:line="360" w:lineRule="auto"/>
        <w:jc w:val="both"/>
        <w:rPr>
          <w:rFonts w:ascii="Times New Roman" w:hAnsi="Times New Roman"/>
          <w:b/>
          <w:color w:val="FF0000"/>
          <w:sz w:val="24"/>
          <w:szCs w:val="24"/>
        </w:rPr>
      </w:pPr>
    </w:p>
    <w:p w:rsidR="00B21773" w:rsidRPr="00DB10DD" w:rsidRDefault="00B574E6" w:rsidP="00B21773">
      <w:pPr>
        <w:spacing w:after="0" w:line="360" w:lineRule="auto"/>
        <w:jc w:val="both"/>
        <w:rPr>
          <w:rFonts w:ascii="Times New Roman" w:hAnsi="Times New Roman"/>
          <w:b/>
          <w:color w:val="FF0000"/>
          <w:sz w:val="24"/>
          <w:szCs w:val="24"/>
        </w:rPr>
      </w:pPr>
      <w:r w:rsidRPr="00B574E6">
        <w:rPr>
          <w:noProof/>
          <w:szCs w:val="24"/>
          <w:lang w:eastAsia="pt-BR"/>
        </w:rPr>
        <w:drawing>
          <wp:inline distT="0" distB="0" distL="0" distR="0">
            <wp:extent cx="6658995" cy="5536150"/>
            <wp:effectExtent l="0" t="552450" r="0" b="54080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rot="16200000">
                      <a:off x="0" y="0"/>
                      <a:ext cx="6655455" cy="5533207"/>
                    </a:xfrm>
                    <a:prstGeom prst="rect">
                      <a:avLst/>
                    </a:prstGeom>
                    <a:noFill/>
                    <a:ln w="9525">
                      <a:noFill/>
                      <a:miter lim="800000"/>
                      <a:headEnd/>
                      <a:tailEnd/>
                    </a:ln>
                  </pic:spPr>
                </pic:pic>
              </a:graphicData>
            </a:graphic>
          </wp:inline>
        </w:drawing>
      </w:r>
    </w:p>
    <w:p w:rsidR="00B21773" w:rsidRPr="00DB10DD" w:rsidRDefault="00B21773" w:rsidP="00B21773">
      <w:pPr>
        <w:spacing w:after="0" w:line="360" w:lineRule="auto"/>
        <w:jc w:val="both"/>
        <w:rPr>
          <w:rFonts w:ascii="Times New Roman" w:hAnsi="Times New Roman"/>
          <w:b/>
          <w:color w:val="FF0000"/>
          <w:sz w:val="24"/>
          <w:szCs w:val="24"/>
        </w:rPr>
      </w:pPr>
    </w:p>
    <w:p w:rsidR="00B21773" w:rsidRPr="00DB10DD" w:rsidRDefault="00B21773" w:rsidP="00B21773">
      <w:pPr>
        <w:spacing w:after="0" w:line="360" w:lineRule="auto"/>
        <w:jc w:val="both"/>
        <w:rPr>
          <w:rFonts w:ascii="Times New Roman" w:hAnsi="Times New Roman"/>
          <w:b/>
          <w:color w:val="FF0000"/>
          <w:sz w:val="24"/>
          <w:szCs w:val="24"/>
        </w:rPr>
      </w:pPr>
    </w:p>
    <w:p w:rsidR="00B574E6" w:rsidRPr="00DB10DD" w:rsidRDefault="00B574E6" w:rsidP="00B574E6">
      <w:pPr>
        <w:spacing w:line="360" w:lineRule="auto"/>
        <w:ind w:firstLine="708"/>
        <w:jc w:val="both"/>
        <w:rPr>
          <w:rFonts w:ascii="Times New Roman" w:hAnsi="Times New Roman"/>
          <w:b/>
          <w:sz w:val="24"/>
          <w:szCs w:val="24"/>
        </w:rPr>
      </w:pPr>
      <w:r w:rsidRPr="00DB10DD">
        <w:rPr>
          <w:rFonts w:ascii="Times New Roman" w:hAnsi="Times New Roman"/>
          <w:b/>
          <w:sz w:val="24"/>
          <w:szCs w:val="24"/>
        </w:rPr>
        <w:t>Referências Bibliográficas</w:t>
      </w:r>
      <w:r>
        <w:rPr>
          <w:rFonts w:ascii="Times New Roman" w:hAnsi="Times New Roman"/>
          <w:b/>
          <w:sz w:val="24"/>
          <w:szCs w:val="24"/>
        </w:rPr>
        <w:t xml:space="preserve"> da Metodologia</w:t>
      </w:r>
    </w:p>
    <w:p w:rsidR="00B574E6" w:rsidRPr="00DB10DD" w:rsidRDefault="00B574E6" w:rsidP="00B574E6">
      <w:pPr>
        <w:spacing w:line="360" w:lineRule="auto"/>
        <w:ind w:firstLine="708"/>
        <w:jc w:val="both"/>
        <w:rPr>
          <w:rFonts w:ascii="Times New Roman" w:hAnsi="Times New Roman"/>
          <w:b/>
          <w:sz w:val="24"/>
          <w:szCs w:val="24"/>
        </w:rPr>
      </w:pPr>
    </w:p>
    <w:p w:rsidR="00B574E6" w:rsidRPr="00DB10DD" w:rsidRDefault="00B574E6" w:rsidP="00B574E6">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BRANDÃO, C. R.. </w:t>
      </w:r>
      <w:r w:rsidRPr="00DB10DD">
        <w:rPr>
          <w:rFonts w:ascii="Times New Roman" w:hAnsi="Times New Roman"/>
          <w:b/>
          <w:sz w:val="24"/>
          <w:szCs w:val="24"/>
        </w:rPr>
        <w:t>O que é o método Paulo Freire</w:t>
      </w:r>
      <w:r w:rsidRPr="00DB10DD">
        <w:rPr>
          <w:rFonts w:ascii="Times New Roman" w:hAnsi="Times New Roman"/>
          <w:sz w:val="24"/>
          <w:szCs w:val="24"/>
        </w:rPr>
        <w:t>. São Paulo:</w:t>
      </w:r>
    </w:p>
    <w:p w:rsidR="00B574E6" w:rsidRPr="00DB10DD" w:rsidRDefault="00B574E6" w:rsidP="00B574E6">
      <w:pPr>
        <w:spacing w:line="360" w:lineRule="auto"/>
        <w:ind w:firstLine="708"/>
        <w:jc w:val="both"/>
        <w:rPr>
          <w:rFonts w:ascii="Times New Roman" w:hAnsi="Times New Roman"/>
          <w:sz w:val="24"/>
          <w:szCs w:val="24"/>
        </w:rPr>
      </w:pPr>
      <w:r w:rsidRPr="00DB10DD">
        <w:rPr>
          <w:rFonts w:ascii="Times New Roman" w:hAnsi="Times New Roman"/>
          <w:sz w:val="24"/>
          <w:szCs w:val="24"/>
        </w:rPr>
        <w:t>Brasiliense, 1981.</w:t>
      </w:r>
    </w:p>
    <w:p w:rsidR="00B574E6" w:rsidRPr="00DB10DD" w:rsidRDefault="00B574E6" w:rsidP="00B574E6">
      <w:pPr>
        <w:spacing w:line="360" w:lineRule="auto"/>
        <w:ind w:firstLine="708"/>
        <w:jc w:val="both"/>
        <w:rPr>
          <w:rFonts w:ascii="Times New Roman" w:hAnsi="Times New Roman"/>
          <w:sz w:val="24"/>
          <w:szCs w:val="24"/>
        </w:rPr>
      </w:pPr>
    </w:p>
    <w:p w:rsidR="00B574E6" w:rsidRPr="00DB10DD" w:rsidRDefault="00B574E6" w:rsidP="00B574E6">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FREIRE, P.. </w:t>
      </w:r>
      <w:r w:rsidRPr="00DB10DD">
        <w:rPr>
          <w:rFonts w:ascii="Times New Roman" w:hAnsi="Times New Roman"/>
          <w:b/>
          <w:sz w:val="24"/>
          <w:szCs w:val="24"/>
        </w:rPr>
        <w:t>A importância do ato de ler</w:t>
      </w:r>
      <w:r w:rsidRPr="00DB10DD">
        <w:rPr>
          <w:rFonts w:ascii="Times New Roman" w:hAnsi="Times New Roman"/>
          <w:sz w:val="24"/>
          <w:szCs w:val="24"/>
        </w:rPr>
        <w:t>: em três artigos que se</w:t>
      </w:r>
    </w:p>
    <w:p w:rsidR="00B574E6" w:rsidRPr="00DB10DD" w:rsidRDefault="00B574E6" w:rsidP="00B574E6">
      <w:pPr>
        <w:spacing w:line="360" w:lineRule="auto"/>
        <w:ind w:firstLine="708"/>
        <w:jc w:val="both"/>
        <w:rPr>
          <w:rFonts w:ascii="Times New Roman" w:hAnsi="Times New Roman"/>
          <w:sz w:val="24"/>
          <w:szCs w:val="24"/>
        </w:rPr>
      </w:pPr>
      <w:r w:rsidRPr="00DB10DD">
        <w:rPr>
          <w:rFonts w:ascii="Times New Roman" w:hAnsi="Times New Roman"/>
          <w:sz w:val="24"/>
          <w:szCs w:val="24"/>
        </w:rPr>
        <w:t>completam. São Paulo: Cortez, 2005.</w:t>
      </w:r>
    </w:p>
    <w:p w:rsidR="00B574E6" w:rsidRPr="00DB10DD" w:rsidRDefault="00B574E6" w:rsidP="00B574E6">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______ </w:t>
      </w:r>
      <w:r w:rsidRPr="00DB10DD">
        <w:rPr>
          <w:rFonts w:ascii="Times New Roman" w:hAnsi="Times New Roman"/>
          <w:b/>
          <w:sz w:val="24"/>
          <w:szCs w:val="24"/>
        </w:rPr>
        <w:t>Pedagogia da autonomia</w:t>
      </w:r>
      <w:r w:rsidRPr="00DB10DD">
        <w:rPr>
          <w:rFonts w:ascii="Times New Roman" w:hAnsi="Times New Roman"/>
          <w:sz w:val="24"/>
          <w:szCs w:val="24"/>
        </w:rPr>
        <w:t>: saberes necessários à prática educativa. São Paulo: Paz e Terra, 1996.</w:t>
      </w:r>
    </w:p>
    <w:p w:rsidR="00B574E6" w:rsidRPr="00DB10DD" w:rsidRDefault="00B574E6" w:rsidP="00B574E6">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______; MACEDO, Donaldo. </w:t>
      </w:r>
      <w:r w:rsidRPr="00DB10DD">
        <w:rPr>
          <w:rFonts w:ascii="Times New Roman" w:hAnsi="Times New Roman"/>
          <w:b/>
          <w:sz w:val="24"/>
          <w:szCs w:val="24"/>
        </w:rPr>
        <w:t>Alfabetização:</w:t>
      </w:r>
      <w:r w:rsidRPr="00DB10DD">
        <w:rPr>
          <w:rFonts w:ascii="Times New Roman" w:hAnsi="Times New Roman"/>
          <w:sz w:val="24"/>
          <w:szCs w:val="24"/>
        </w:rPr>
        <w:t xml:space="preserve"> leitura do mundo leitura da</w:t>
      </w:r>
    </w:p>
    <w:p w:rsidR="00B574E6" w:rsidRPr="00DB10DD" w:rsidRDefault="00B574E6" w:rsidP="00B574E6">
      <w:pPr>
        <w:spacing w:line="360" w:lineRule="auto"/>
        <w:ind w:firstLine="708"/>
        <w:jc w:val="both"/>
        <w:rPr>
          <w:rFonts w:ascii="Times New Roman" w:hAnsi="Times New Roman"/>
          <w:sz w:val="24"/>
          <w:szCs w:val="24"/>
        </w:rPr>
      </w:pPr>
      <w:r w:rsidRPr="00DB10DD">
        <w:rPr>
          <w:rFonts w:ascii="Times New Roman" w:hAnsi="Times New Roman"/>
          <w:sz w:val="24"/>
          <w:szCs w:val="24"/>
        </w:rPr>
        <w:t>palavra. Rio de Janeiro: Paz e Terra, 1990.</w:t>
      </w:r>
    </w:p>
    <w:p w:rsidR="00B574E6" w:rsidRPr="00DB10DD" w:rsidRDefault="00B574E6" w:rsidP="00B574E6">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GADOTTI, M. (org.). </w:t>
      </w:r>
      <w:r w:rsidRPr="00DB10DD">
        <w:rPr>
          <w:rFonts w:ascii="Times New Roman" w:hAnsi="Times New Roman"/>
          <w:b/>
          <w:sz w:val="24"/>
          <w:szCs w:val="24"/>
        </w:rPr>
        <w:t>Paulo Freire</w:t>
      </w:r>
      <w:r w:rsidRPr="00DB10DD">
        <w:rPr>
          <w:rFonts w:ascii="Times New Roman" w:hAnsi="Times New Roman"/>
          <w:sz w:val="24"/>
          <w:szCs w:val="24"/>
        </w:rPr>
        <w:t>: uma biobibliografia. São Paulo:</w:t>
      </w:r>
    </w:p>
    <w:p w:rsidR="00B574E6" w:rsidRPr="00DB10DD" w:rsidRDefault="00B574E6" w:rsidP="00B574E6">
      <w:pPr>
        <w:spacing w:line="360" w:lineRule="auto"/>
        <w:ind w:firstLine="708"/>
        <w:jc w:val="both"/>
        <w:rPr>
          <w:rFonts w:ascii="Times New Roman" w:hAnsi="Times New Roman"/>
          <w:sz w:val="24"/>
          <w:szCs w:val="24"/>
        </w:rPr>
      </w:pPr>
      <w:r w:rsidRPr="00DB10DD">
        <w:rPr>
          <w:rFonts w:ascii="Times New Roman" w:hAnsi="Times New Roman"/>
          <w:sz w:val="24"/>
          <w:szCs w:val="24"/>
        </w:rPr>
        <w:t>Cortez, 1996.</w:t>
      </w:r>
    </w:p>
    <w:p w:rsidR="00B574E6" w:rsidRDefault="00B574E6" w:rsidP="00B21773">
      <w:pPr>
        <w:spacing w:line="360" w:lineRule="auto"/>
        <w:rPr>
          <w:rFonts w:ascii="Times New Roman" w:hAnsi="Times New Roman"/>
          <w:color w:val="FF0000"/>
          <w:sz w:val="24"/>
          <w:szCs w:val="24"/>
        </w:rPr>
      </w:pPr>
    </w:p>
    <w:p w:rsidR="00B21773" w:rsidRPr="00567A9D" w:rsidRDefault="00B21773" w:rsidP="00B21773">
      <w:pPr>
        <w:spacing w:line="360" w:lineRule="auto"/>
        <w:rPr>
          <w:rFonts w:ascii="Times New Roman" w:hAnsi="Times New Roman"/>
          <w:sz w:val="24"/>
          <w:szCs w:val="24"/>
        </w:rPr>
      </w:pPr>
      <w:r w:rsidRPr="00567A9D">
        <w:rPr>
          <w:rFonts w:ascii="Times New Roman" w:hAnsi="Times New Roman"/>
          <w:sz w:val="24"/>
          <w:szCs w:val="24"/>
        </w:rPr>
        <w:t>Pede deferimento.</w:t>
      </w:r>
    </w:p>
    <w:p w:rsidR="00B21773" w:rsidRPr="00567A9D" w:rsidRDefault="00B21773" w:rsidP="00B21773">
      <w:pPr>
        <w:spacing w:line="360" w:lineRule="auto"/>
        <w:rPr>
          <w:rFonts w:ascii="Times New Roman" w:hAnsi="Times New Roman"/>
          <w:sz w:val="24"/>
          <w:szCs w:val="24"/>
        </w:rPr>
      </w:pPr>
      <w:r w:rsidRPr="00567A9D">
        <w:rPr>
          <w:rFonts w:ascii="Times New Roman" w:hAnsi="Times New Roman"/>
          <w:sz w:val="24"/>
          <w:szCs w:val="24"/>
        </w:rPr>
        <w:t xml:space="preserve">Jandira, </w:t>
      </w:r>
      <w:r w:rsidR="00B574E6" w:rsidRPr="00567A9D">
        <w:rPr>
          <w:rFonts w:ascii="Times New Roman" w:hAnsi="Times New Roman"/>
          <w:sz w:val="24"/>
          <w:szCs w:val="24"/>
        </w:rPr>
        <w:t>14 de Novembro de 2018</w:t>
      </w:r>
      <w:r w:rsidRPr="00567A9D">
        <w:rPr>
          <w:rFonts w:ascii="Times New Roman" w:hAnsi="Times New Roman"/>
          <w:sz w:val="24"/>
          <w:szCs w:val="24"/>
        </w:rPr>
        <w:t>.</w:t>
      </w:r>
    </w:p>
    <w:p w:rsidR="00B21773" w:rsidRPr="00567A9D" w:rsidRDefault="00B21773" w:rsidP="00B21773">
      <w:pPr>
        <w:spacing w:line="360" w:lineRule="auto"/>
        <w:rPr>
          <w:rFonts w:ascii="Times New Roman" w:hAnsi="Times New Roman"/>
          <w:sz w:val="24"/>
          <w:szCs w:val="24"/>
        </w:rPr>
      </w:pPr>
    </w:p>
    <w:p w:rsidR="00B21773" w:rsidRDefault="00B21773" w:rsidP="00B21773">
      <w:pPr>
        <w:spacing w:line="360" w:lineRule="auto"/>
        <w:rPr>
          <w:rFonts w:ascii="Times New Roman" w:hAnsi="Times New Roman"/>
          <w:sz w:val="24"/>
          <w:szCs w:val="24"/>
        </w:rPr>
      </w:pPr>
      <w:r w:rsidRPr="00567A9D">
        <w:rPr>
          <w:rFonts w:ascii="Times New Roman" w:hAnsi="Times New Roman"/>
          <w:sz w:val="24"/>
          <w:szCs w:val="24"/>
        </w:rPr>
        <w:t>_______________________________</w:t>
      </w:r>
    </w:p>
    <w:p w:rsidR="00E94382" w:rsidRDefault="00E94382" w:rsidP="00B21773">
      <w:pPr>
        <w:spacing w:line="360" w:lineRule="auto"/>
        <w:rPr>
          <w:rFonts w:ascii="Times New Roman" w:hAnsi="Times New Roman"/>
          <w:sz w:val="24"/>
          <w:szCs w:val="24"/>
        </w:rPr>
      </w:pPr>
    </w:p>
    <w:p w:rsidR="00E94382" w:rsidRDefault="00E94382" w:rsidP="00E94382">
      <w:pPr>
        <w:spacing w:line="360" w:lineRule="auto"/>
        <w:jc w:val="center"/>
        <w:rPr>
          <w:rFonts w:ascii="Times New Roman" w:hAnsi="Times New Roman"/>
          <w:b/>
          <w:sz w:val="24"/>
          <w:szCs w:val="24"/>
        </w:rPr>
      </w:pPr>
      <w:r>
        <w:rPr>
          <w:rFonts w:ascii="Times New Roman" w:hAnsi="Times New Roman"/>
          <w:b/>
          <w:sz w:val="24"/>
          <w:szCs w:val="24"/>
        </w:rPr>
        <w:lastRenderedPageBreak/>
        <w:t xml:space="preserve">ANEXO  PLANO DE TRABALHO </w:t>
      </w:r>
    </w:p>
    <w:p w:rsidR="00E94382" w:rsidRPr="00E94382" w:rsidRDefault="00E94382" w:rsidP="00E94382">
      <w:pPr>
        <w:spacing w:line="360" w:lineRule="auto"/>
        <w:jc w:val="center"/>
        <w:rPr>
          <w:rFonts w:ascii="Times New Roman" w:hAnsi="Times New Roman"/>
          <w:b/>
          <w:sz w:val="24"/>
          <w:szCs w:val="24"/>
        </w:rPr>
      </w:pPr>
      <w:r w:rsidRPr="00E94382">
        <w:rPr>
          <w:rFonts w:ascii="Times New Roman" w:eastAsia="Batang" w:hAnsi="Times New Roman"/>
          <w:b/>
          <w:sz w:val="24"/>
          <w:szCs w:val="24"/>
        </w:rPr>
        <w:t>SERVIÇO DE EDUCAÇÃO INFANTIL PRÉ ESCOLA</w:t>
      </w:r>
    </w:p>
    <w:p w:rsidR="00E94382" w:rsidRPr="00BF7009" w:rsidRDefault="00E94382" w:rsidP="00E94382">
      <w:pPr>
        <w:pStyle w:val="PargrafodaLista"/>
        <w:numPr>
          <w:ilvl w:val="0"/>
          <w:numId w:val="22"/>
        </w:numPr>
        <w:spacing w:line="360" w:lineRule="auto"/>
        <w:rPr>
          <w:rFonts w:ascii="Times New Roman" w:hAnsi="Times New Roman"/>
          <w:b/>
          <w:sz w:val="24"/>
          <w:szCs w:val="24"/>
        </w:rPr>
      </w:pPr>
      <w:r w:rsidRPr="00BF7009">
        <w:rPr>
          <w:rFonts w:ascii="Times New Roman" w:hAnsi="Times New Roman"/>
          <w:b/>
          <w:sz w:val="24"/>
          <w:szCs w:val="24"/>
        </w:rPr>
        <w:t>INFORMAÇÕES POR UNIDADE</w:t>
      </w:r>
    </w:p>
    <w:p w:rsidR="00E94382" w:rsidRDefault="00E94382" w:rsidP="00E94382">
      <w:pPr>
        <w:spacing w:after="0" w:line="240" w:lineRule="auto"/>
        <w:jc w:val="center"/>
        <w:rPr>
          <w:rFonts w:ascii="Times New Roman" w:hAnsi="Times New Roman"/>
          <w:b/>
          <w:sz w:val="24"/>
          <w:szCs w:val="24"/>
        </w:rPr>
      </w:pPr>
      <w:r>
        <w:rPr>
          <w:rFonts w:ascii="Times New Roman" w:hAnsi="Times New Roman"/>
          <w:b/>
          <w:sz w:val="24"/>
          <w:szCs w:val="24"/>
        </w:rPr>
        <w:t>Centro Comunitário de Educação Infantil – Santa Ana</w:t>
      </w:r>
    </w:p>
    <w:p w:rsidR="00E94382" w:rsidRDefault="00E94382" w:rsidP="00E94382">
      <w:pPr>
        <w:spacing w:after="0" w:line="240" w:lineRule="auto"/>
        <w:rPr>
          <w:rFonts w:ascii="Times New Roman" w:hAnsi="Times New Roman"/>
          <w:sz w:val="24"/>
          <w:szCs w:val="24"/>
        </w:rPr>
      </w:pPr>
      <w:r>
        <w:rPr>
          <w:rFonts w:ascii="Times New Roman" w:hAnsi="Times New Roman"/>
          <w:b/>
          <w:sz w:val="24"/>
          <w:szCs w:val="24"/>
        </w:rPr>
        <w:t>Endereço:</w:t>
      </w:r>
      <w:r>
        <w:rPr>
          <w:rFonts w:ascii="Times New Roman" w:hAnsi="Times New Roman"/>
          <w:sz w:val="24"/>
          <w:szCs w:val="24"/>
        </w:rPr>
        <w:t xml:space="preserve"> Rua Kinzo Fuji, </w:t>
      </w:r>
      <w:r>
        <w:rPr>
          <w:rFonts w:ascii="Times New Roman" w:hAnsi="Times New Roman"/>
          <w:b/>
          <w:sz w:val="24"/>
          <w:szCs w:val="24"/>
        </w:rPr>
        <w:t>54</w:t>
      </w:r>
      <w:r>
        <w:rPr>
          <w:rFonts w:ascii="Times New Roman" w:hAnsi="Times New Roman"/>
          <w:sz w:val="24"/>
          <w:szCs w:val="24"/>
        </w:rPr>
        <w:t xml:space="preserve"> – Vila Analândia – Jandira CEP 06602-080</w:t>
      </w:r>
    </w:p>
    <w:p w:rsidR="00E94382" w:rsidRDefault="00E94382" w:rsidP="00E94382">
      <w:pPr>
        <w:spacing w:after="0" w:line="240" w:lineRule="auto"/>
        <w:rPr>
          <w:rFonts w:ascii="Times New Roman" w:hAnsi="Times New Roman"/>
          <w:sz w:val="24"/>
          <w:szCs w:val="24"/>
        </w:rPr>
      </w:pPr>
      <w:r>
        <w:rPr>
          <w:rFonts w:ascii="Times New Roman" w:hAnsi="Times New Roman"/>
          <w:b/>
          <w:sz w:val="24"/>
          <w:szCs w:val="24"/>
        </w:rPr>
        <w:t>Nome do Coordenador responsável pedagógico</w:t>
      </w:r>
      <w:r>
        <w:rPr>
          <w:rFonts w:ascii="Times New Roman" w:hAnsi="Times New Roman"/>
          <w:sz w:val="24"/>
          <w:szCs w:val="24"/>
        </w:rPr>
        <w:t xml:space="preserve">: Maria Rita Pereira de Oliveira </w:t>
      </w:r>
    </w:p>
    <w:p w:rsidR="00E94382" w:rsidRDefault="00E94382" w:rsidP="00E94382">
      <w:pPr>
        <w:spacing w:after="0" w:line="240" w:lineRule="auto"/>
        <w:rPr>
          <w:rFonts w:ascii="Times New Roman" w:hAnsi="Times New Roman"/>
          <w:sz w:val="24"/>
          <w:szCs w:val="24"/>
        </w:rPr>
      </w:pPr>
      <w:r>
        <w:rPr>
          <w:rFonts w:ascii="Times New Roman" w:hAnsi="Times New Roman"/>
          <w:b/>
          <w:sz w:val="24"/>
          <w:szCs w:val="24"/>
        </w:rPr>
        <w:t>Coordenador de Unidade</w:t>
      </w:r>
      <w:r>
        <w:rPr>
          <w:rFonts w:ascii="Times New Roman" w:hAnsi="Times New Roman"/>
          <w:sz w:val="24"/>
          <w:szCs w:val="24"/>
        </w:rPr>
        <w:t xml:space="preserve">: Erica Aparecida da Silveira </w:t>
      </w:r>
    </w:p>
    <w:p w:rsidR="00E94382" w:rsidRDefault="00E94382" w:rsidP="00E94382">
      <w:pPr>
        <w:spacing w:after="0" w:line="240" w:lineRule="auto"/>
        <w:rPr>
          <w:rFonts w:ascii="Times New Roman" w:hAnsi="Times New Roman"/>
          <w:sz w:val="24"/>
          <w:szCs w:val="24"/>
        </w:rPr>
      </w:pPr>
    </w:p>
    <w:tbl>
      <w:tblPr>
        <w:tblStyle w:val="Tabelacomgrade"/>
        <w:tblW w:w="0" w:type="auto"/>
        <w:tblLook w:val="04A0"/>
      </w:tblPr>
      <w:tblGrid>
        <w:gridCol w:w="2515"/>
        <w:gridCol w:w="2516"/>
        <w:gridCol w:w="2516"/>
        <w:gridCol w:w="2516"/>
      </w:tblGrid>
      <w:tr w:rsidR="00E94382"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Turma/etapa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Nº alunos por turma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Qtde de Monitores</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rsidP="00F4575B">
            <w:pPr>
              <w:rPr>
                <w:rFonts w:ascii="Times New Roman" w:hAnsi="Times New Roman"/>
                <w:sz w:val="24"/>
                <w:szCs w:val="24"/>
              </w:rPr>
            </w:pPr>
            <w:r>
              <w:rPr>
                <w:rFonts w:ascii="Times New Roman" w:hAnsi="Times New Roman"/>
                <w:sz w:val="24"/>
                <w:szCs w:val="24"/>
              </w:rPr>
              <w:t xml:space="preserve">Qtde de </w:t>
            </w:r>
            <w:r w:rsidR="00F4575B">
              <w:rPr>
                <w:rFonts w:ascii="Times New Roman" w:hAnsi="Times New Roman"/>
                <w:sz w:val="24"/>
                <w:szCs w:val="24"/>
              </w:rPr>
              <w:t>Professores</w:t>
            </w:r>
          </w:p>
        </w:tc>
      </w:tr>
      <w:tr w:rsidR="00E94382"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F4575B">
            <w:pPr>
              <w:rPr>
                <w:rFonts w:ascii="Times New Roman" w:hAnsi="Times New Roman"/>
                <w:sz w:val="24"/>
                <w:szCs w:val="24"/>
              </w:rPr>
            </w:pPr>
            <w:r>
              <w:rPr>
                <w:rFonts w:ascii="Times New Roman" w:hAnsi="Times New Roman"/>
                <w:sz w:val="24"/>
                <w:szCs w:val="24"/>
              </w:rPr>
              <w:t>PRÉ</w:t>
            </w:r>
            <w:r w:rsidR="00E94382">
              <w:rPr>
                <w:rFonts w:ascii="Times New Roman" w:hAnsi="Times New Roman"/>
                <w:sz w:val="24"/>
                <w:szCs w:val="24"/>
              </w:rPr>
              <w:t xml:space="preserve"> 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2</w:t>
            </w:r>
            <w:r w:rsidR="00F4575B">
              <w:rPr>
                <w:rFonts w:ascii="Times New Roman" w:hAnsi="Times New Roman"/>
                <w:sz w:val="24"/>
                <w:szCs w:val="24"/>
              </w:rPr>
              <w:t>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F4575B">
            <w:pPr>
              <w:rPr>
                <w:rFonts w:ascii="Times New Roman" w:hAnsi="Times New Roman"/>
                <w:sz w:val="24"/>
                <w:szCs w:val="24"/>
              </w:rPr>
            </w:pPr>
            <w:r>
              <w:rPr>
                <w:rFonts w:ascii="Times New Roman" w:hAnsi="Times New Roman"/>
                <w:sz w:val="24"/>
                <w:szCs w:val="24"/>
              </w:rPr>
              <w:t>1</w:t>
            </w:r>
          </w:p>
        </w:tc>
      </w:tr>
      <w:tr w:rsidR="00E94382"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F4575B" w:rsidP="00F4575B">
            <w:pPr>
              <w:rPr>
                <w:rFonts w:ascii="Times New Roman" w:hAnsi="Times New Roman"/>
                <w:sz w:val="24"/>
                <w:szCs w:val="24"/>
              </w:rPr>
            </w:pPr>
            <w:r>
              <w:rPr>
                <w:rFonts w:ascii="Times New Roman" w:hAnsi="Times New Roman"/>
                <w:sz w:val="24"/>
                <w:szCs w:val="24"/>
              </w:rPr>
              <w:t>PRÉ</w:t>
            </w:r>
            <w:r w:rsidR="00E94382">
              <w:rPr>
                <w:rFonts w:ascii="Times New Roman" w:hAnsi="Times New Roman"/>
                <w:sz w:val="24"/>
                <w:szCs w:val="24"/>
              </w:rPr>
              <w:t xml:space="preserve"> 2</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23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F4575B">
            <w:pPr>
              <w:rPr>
                <w:rFonts w:ascii="Times New Roman" w:hAnsi="Times New Roman"/>
                <w:sz w:val="24"/>
                <w:szCs w:val="24"/>
              </w:rPr>
            </w:pPr>
            <w:r>
              <w:rPr>
                <w:rFonts w:ascii="Times New Roman" w:hAnsi="Times New Roman"/>
                <w:sz w:val="24"/>
                <w:szCs w:val="24"/>
              </w:rPr>
              <w:t>1</w:t>
            </w:r>
          </w:p>
        </w:tc>
      </w:tr>
    </w:tbl>
    <w:p w:rsidR="00E94382" w:rsidRDefault="00E94382" w:rsidP="00E94382">
      <w:pPr>
        <w:spacing w:after="0" w:line="240" w:lineRule="auto"/>
        <w:rPr>
          <w:rFonts w:ascii="Times New Roman" w:hAnsi="Times New Roman"/>
          <w:sz w:val="24"/>
          <w:szCs w:val="24"/>
        </w:rPr>
      </w:pPr>
    </w:p>
    <w:p w:rsidR="00E94382" w:rsidRDefault="00E94382" w:rsidP="00E94382">
      <w:pPr>
        <w:spacing w:line="360" w:lineRule="auto"/>
        <w:rPr>
          <w:rFonts w:ascii="Times New Roman" w:hAnsi="Times New Roman"/>
          <w:sz w:val="24"/>
          <w:szCs w:val="24"/>
        </w:rPr>
      </w:pPr>
    </w:p>
    <w:p w:rsidR="00E94382" w:rsidRDefault="00E94382" w:rsidP="00E94382">
      <w:pPr>
        <w:spacing w:after="0" w:line="240" w:lineRule="auto"/>
        <w:jc w:val="center"/>
        <w:rPr>
          <w:rFonts w:ascii="Times New Roman" w:hAnsi="Times New Roman"/>
          <w:sz w:val="24"/>
          <w:szCs w:val="24"/>
        </w:rPr>
      </w:pPr>
      <w:r>
        <w:rPr>
          <w:rFonts w:ascii="Times New Roman" w:hAnsi="Times New Roman"/>
          <w:b/>
          <w:sz w:val="24"/>
          <w:szCs w:val="24"/>
        </w:rPr>
        <w:t>Centro Comunitario de Educação Infantil  Nossa Sra. de Fátima</w:t>
      </w:r>
    </w:p>
    <w:p w:rsidR="00E94382" w:rsidRDefault="00E94382" w:rsidP="00E94382">
      <w:pPr>
        <w:spacing w:after="0" w:line="240" w:lineRule="auto"/>
        <w:rPr>
          <w:rFonts w:ascii="Times New Roman" w:hAnsi="Times New Roman"/>
          <w:sz w:val="24"/>
          <w:szCs w:val="24"/>
        </w:rPr>
      </w:pPr>
      <w:r>
        <w:rPr>
          <w:rFonts w:ascii="Times New Roman" w:hAnsi="Times New Roman"/>
          <w:sz w:val="24"/>
          <w:szCs w:val="24"/>
        </w:rPr>
        <w:t>Rua Itaguaí, 157Jd Nossa Senhora de Fátima CEP 06624-130</w:t>
      </w:r>
    </w:p>
    <w:p w:rsidR="00E94382" w:rsidRDefault="00E94382" w:rsidP="00E94382">
      <w:pPr>
        <w:spacing w:after="0" w:line="240" w:lineRule="auto"/>
        <w:rPr>
          <w:rFonts w:ascii="Times New Roman" w:hAnsi="Times New Roman"/>
          <w:sz w:val="24"/>
          <w:szCs w:val="24"/>
        </w:rPr>
      </w:pPr>
      <w:r>
        <w:rPr>
          <w:rFonts w:ascii="Times New Roman" w:hAnsi="Times New Roman"/>
          <w:b/>
          <w:sz w:val="24"/>
          <w:szCs w:val="24"/>
        </w:rPr>
        <w:t>Nome do Coordenador responsável pedagógico</w:t>
      </w:r>
      <w:r>
        <w:rPr>
          <w:rFonts w:ascii="Times New Roman" w:hAnsi="Times New Roman"/>
          <w:sz w:val="24"/>
          <w:szCs w:val="24"/>
        </w:rPr>
        <w:t>: Giseli de Oliveira Felinto</w:t>
      </w:r>
    </w:p>
    <w:p w:rsidR="00E94382" w:rsidRDefault="00E94382" w:rsidP="00E94382">
      <w:pPr>
        <w:spacing w:after="0" w:line="240" w:lineRule="auto"/>
        <w:rPr>
          <w:rFonts w:ascii="Times New Roman" w:hAnsi="Times New Roman"/>
          <w:sz w:val="24"/>
          <w:szCs w:val="24"/>
        </w:rPr>
      </w:pPr>
    </w:p>
    <w:tbl>
      <w:tblPr>
        <w:tblStyle w:val="Tabelacomgrade"/>
        <w:tblW w:w="0" w:type="auto"/>
        <w:tblLook w:val="04A0"/>
      </w:tblPr>
      <w:tblGrid>
        <w:gridCol w:w="2515"/>
        <w:gridCol w:w="2516"/>
        <w:gridCol w:w="2516"/>
        <w:gridCol w:w="2516"/>
      </w:tblGrid>
      <w:tr w:rsidR="00E94382"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Turma/etapa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Nº alunos por turma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Qtde de Monitores</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F4575B">
            <w:pPr>
              <w:rPr>
                <w:rFonts w:ascii="Times New Roman" w:hAnsi="Times New Roman"/>
                <w:sz w:val="24"/>
                <w:szCs w:val="24"/>
              </w:rPr>
            </w:pPr>
            <w:r>
              <w:rPr>
                <w:rFonts w:ascii="Times New Roman" w:hAnsi="Times New Roman"/>
                <w:sz w:val="24"/>
                <w:szCs w:val="24"/>
              </w:rPr>
              <w:t>Qtde de Professores</w:t>
            </w:r>
          </w:p>
        </w:tc>
      </w:tr>
      <w:tr w:rsidR="00F4575B"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 xml:space="preserve">PRÉ 1 </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D63978">
            <w:pPr>
              <w:rPr>
                <w:rFonts w:ascii="Times New Roman" w:hAnsi="Times New Roman"/>
                <w:sz w:val="24"/>
                <w:szCs w:val="24"/>
              </w:rPr>
            </w:pPr>
            <w:r>
              <w:rPr>
                <w:rFonts w:ascii="Times New Roman" w:hAnsi="Times New Roman"/>
                <w:sz w:val="24"/>
                <w:szCs w:val="24"/>
              </w:rPr>
              <w:t>22</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1</w:t>
            </w:r>
          </w:p>
        </w:tc>
      </w:tr>
      <w:tr w:rsidR="00F4575B"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 xml:space="preserve">PRÉ 1 </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D63978">
            <w:pPr>
              <w:rPr>
                <w:rFonts w:ascii="Times New Roman" w:hAnsi="Times New Roman"/>
                <w:sz w:val="24"/>
                <w:szCs w:val="24"/>
              </w:rPr>
            </w:pPr>
            <w:r>
              <w:rPr>
                <w:rFonts w:ascii="Times New Roman" w:hAnsi="Times New Roman"/>
                <w:sz w:val="24"/>
                <w:szCs w:val="24"/>
              </w:rPr>
              <w:t>23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1</w:t>
            </w:r>
          </w:p>
        </w:tc>
      </w:tr>
      <w:tr w:rsidR="00F4575B"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 xml:space="preserve">PRÉ 1 </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D63978">
            <w:pPr>
              <w:rPr>
                <w:rFonts w:ascii="Times New Roman" w:hAnsi="Times New Roman"/>
                <w:sz w:val="24"/>
                <w:szCs w:val="24"/>
              </w:rPr>
            </w:pPr>
            <w:r>
              <w:rPr>
                <w:rFonts w:ascii="Times New Roman" w:hAnsi="Times New Roman"/>
                <w:sz w:val="24"/>
                <w:szCs w:val="24"/>
              </w:rPr>
              <w:t>23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1</w:t>
            </w:r>
          </w:p>
        </w:tc>
      </w:tr>
      <w:tr w:rsidR="00F4575B"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 xml:space="preserve">PRÉ 1 </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D63978">
            <w:pPr>
              <w:rPr>
                <w:rFonts w:ascii="Times New Roman" w:hAnsi="Times New Roman"/>
                <w:sz w:val="24"/>
                <w:szCs w:val="24"/>
              </w:rPr>
            </w:pPr>
            <w:r>
              <w:rPr>
                <w:rFonts w:ascii="Times New Roman" w:hAnsi="Times New Roman"/>
                <w:sz w:val="24"/>
                <w:szCs w:val="24"/>
              </w:rPr>
              <w:t>23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1</w:t>
            </w:r>
          </w:p>
        </w:tc>
      </w:tr>
      <w:tr w:rsidR="00F4575B"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PRÉ 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D63978">
            <w:pPr>
              <w:rPr>
                <w:rFonts w:ascii="Times New Roman" w:hAnsi="Times New Roman"/>
                <w:sz w:val="24"/>
                <w:szCs w:val="24"/>
              </w:rPr>
            </w:pPr>
            <w:r>
              <w:rPr>
                <w:rFonts w:ascii="Times New Roman" w:hAnsi="Times New Roman"/>
                <w:sz w:val="24"/>
                <w:szCs w:val="24"/>
              </w:rPr>
              <w:t>23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1</w:t>
            </w:r>
          </w:p>
        </w:tc>
      </w:tr>
      <w:tr w:rsidR="00F4575B"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PRÉ 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D63978">
            <w:pPr>
              <w:rPr>
                <w:rFonts w:ascii="Times New Roman" w:hAnsi="Times New Roman"/>
                <w:sz w:val="24"/>
                <w:szCs w:val="24"/>
              </w:rPr>
            </w:pPr>
            <w:r>
              <w:rPr>
                <w:rFonts w:ascii="Times New Roman" w:hAnsi="Times New Roman"/>
                <w:sz w:val="24"/>
                <w:szCs w:val="24"/>
              </w:rPr>
              <w:t>23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1</w:t>
            </w:r>
          </w:p>
        </w:tc>
      </w:tr>
      <w:tr w:rsidR="00F4575B"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PRÉ 2</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D63978">
            <w:pPr>
              <w:rPr>
                <w:rFonts w:ascii="Times New Roman" w:hAnsi="Times New Roman"/>
                <w:sz w:val="24"/>
                <w:szCs w:val="24"/>
              </w:rPr>
            </w:pPr>
            <w:r>
              <w:rPr>
                <w:rFonts w:ascii="Times New Roman" w:hAnsi="Times New Roman"/>
                <w:sz w:val="24"/>
                <w:szCs w:val="24"/>
              </w:rPr>
              <w:t>23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1</w:t>
            </w:r>
          </w:p>
        </w:tc>
      </w:tr>
      <w:tr w:rsidR="00F4575B"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PRÉ 2</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D63978">
            <w:pPr>
              <w:rPr>
                <w:rFonts w:ascii="Times New Roman" w:hAnsi="Times New Roman"/>
                <w:sz w:val="24"/>
                <w:szCs w:val="24"/>
              </w:rPr>
            </w:pPr>
            <w:r>
              <w:rPr>
                <w:rFonts w:ascii="Times New Roman" w:hAnsi="Times New Roman"/>
                <w:sz w:val="24"/>
                <w:szCs w:val="24"/>
              </w:rPr>
              <w:t>23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1</w:t>
            </w:r>
          </w:p>
        </w:tc>
      </w:tr>
      <w:tr w:rsidR="00F4575B"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PRÉ 2</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D63978">
            <w:pPr>
              <w:rPr>
                <w:rFonts w:ascii="Times New Roman" w:hAnsi="Times New Roman"/>
                <w:sz w:val="24"/>
                <w:szCs w:val="24"/>
              </w:rPr>
            </w:pPr>
            <w:r>
              <w:rPr>
                <w:rFonts w:ascii="Times New Roman" w:hAnsi="Times New Roman"/>
                <w:sz w:val="24"/>
                <w:szCs w:val="24"/>
              </w:rPr>
              <w:t>23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75B" w:rsidRDefault="00F4575B" w:rsidP="00C558E0">
            <w:pPr>
              <w:rPr>
                <w:rFonts w:ascii="Times New Roman" w:hAnsi="Times New Roman"/>
                <w:sz w:val="24"/>
                <w:szCs w:val="24"/>
              </w:rPr>
            </w:pPr>
            <w:r>
              <w:rPr>
                <w:rFonts w:ascii="Times New Roman" w:hAnsi="Times New Roman"/>
                <w:sz w:val="24"/>
                <w:szCs w:val="24"/>
              </w:rPr>
              <w:t>1</w:t>
            </w:r>
          </w:p>
        </w:tc>
      </w:tr>
    </w:tbl>
    <w:p w:rsidR="00E94382" w:rsidRDefault="00E94382" w:rsidP="00E94382">
      <w:pPr>
        <w:spacing w:after="0" w:line="240" w:lineRule="auto"/>
        <w:rPr>
          <w:rFonts w:ascii="Times New Roman" w:hAnsi="Times New Roman"/>
          <w:sz w:val="24"/>
          <w:szCs w:val="24"/>
        </w:rPr>
      </w:pPr>
    </w:p>
    <w:p w:rsidR="00E94382" w:rsidRDefault="00E94382" w:rsidP="00E94382">
      <w:pPr>
        <w:spacing w:after="0" w:line="240" w:lineRule="auto"/>
        <w:rPr>
          <w:rFonts w:ascii="Times New Roman" w:hAnsi="Times New Roman"/>
          <w:sz w:val="24"/>
          <w:szCs w:val="24"/>
        </w:rPr>
      </w:pPr>
      <w:r>
        <w:rPr>
          <w:rFonts w:ascii="Times New Roman" w:hAnsi="Times New Roman"/>
          <w:sz w:val="24"/>
          <w:szCs w:val="24"/>
        </w:rPr>
        <w:t>Demais funcionários:</w:t>
      </w:r>
    </w:p>
    <w:p w:rsidR="00F4575B" w:rsidRDefault="00F4575B" w:rsidP="00E94382">
      <w:pPr>
        <w:spacing w:after="0" w:line="240" w:lineRule="auto"/>
        <w:rPr>
          <w:rFonts w:ascii="Times New Roman" w:hAnsi="Times New Roman"/>
          <w:sz w:val="24"/>
          <w:szCs w:val="24"/>
        </w:rPr>
      </w:pPr>
      <w:r>
        <w:rPr>
          <w:rFonts w:ascii="Times New Roman" w:hAnsi="Times New Roman"/>
          <w:sz w:val="24"/>
          <w:szCs w:val="24"/>
        </w:rPr>
        <w:t>1 Cozinheira</w:t>
      </w:r>
    </w:p>
    <w:p w:rsidR="00E94382" w:rsidRDefault="00E94382" w:rsidP="00E94382">
      <w:pPr>
        <w:spacing w:after="0" w:line="240" w:lineRule="auto"/>
        <w:rPr>
          <w:rFonts w:ascii="Times New Roman" w:hAnsi="Times New Roman"/>
          <w:sz w:val="24"/>
          <w:szCs w:val="24"/>
        </w:rPr>
      </w:pPr>
      <w:r>
        <w:rPr>
          <w:rFonts w:ascii="Times New Roman" w:hAnsi="Times New Roman"/>
          <w:sz w:val="24"/>
          <w:szCs w:val="24"/>
        </w:rPr>
        <w:t>1 Auxiliar de Cozinha</w:t>
      </w:r>
    </w:p>
    <w:p w:rsidR="00E94382" w:rsidRDefault="00F4575B" w:rsidP="00E94382">
      <w:pPr>
        <w:spacing w:after="0" w:line="240" w:lineRule="auto"/>
        <w:rPr>
          <w:rFonts w:ascii="Times New Roman" w:hAnsi="Times New Roman"/>
          <w:sz w:val="24"/>
          <w:szCs w:val="24"/>
        </w:rPr>
      </w:pPr>
      <w:r>
        <w:rPr>
          <w:rFonts w:ascii="Times New Roman" w:hAnsi="Times New Roman"/>
          <w:sz w:val="24"/>
          <w:szCs w:val="24"/>
        </w:rPr>
        <w:t>1</w:t>
      </w:r>
      <w:r w:rsidR="00E94382">
        <w:rPr>
          <w:rFonts w:ascii="Times New Roman" w:hAnsi="Times New Roman"/>
          <w:sz w:val="24"/>
          <w:szCs w:val="24"/>
        </w:rPr>
        <w:t xml:space="preserve"> Auxiliar de Serviços Gerais</w:t>
      </w:r>
    </w:p>
    <w:p w:rsidR="00D63978" w:rsidRDefault="00D63978" w:rsidP="00E94382">
      <w:pPr>
        <w:spacing w:after="0" w:line="240" w:lineRule="auto"/>
        <w:rPr>
          <w:rFonts w:ascii="Times New Roman" w:hAnsi="Times New Roman"/>
          <w:sz w:val="24"/>
          <w:szCs w:val="24"/>
        </w:rPr>
      </w:pPr>
    </w:p>
    <w:p w:rsidR="00D63978" w:rsidRDefault="00D63978" w:rsidP="00E94382">
      <w:pPr>
        <w:spacing w:after="0" w:line="240" w:lineRule="auto"/>
        <w:rPr>
          <w:rFonts w:ascii="Times New Roman" w:hAnsi="Times New Roman"/>
          <w:sz w:val="24"/>
          <w:szCs w:val="24"/>
        </w:rPr>
      </w:pPr>
    </w:p>
    <w:p w:rsidR="00D63978" w:rsidRDefault="00D63978" w:rsidP="00E94382">
      <w:pPr>
        <w:spacing w:after="0" w:line="240" w:lineRule="auto"/>
        <w:rPr>
          <w:rFonts w:ascii="Times New Roman" w:hAnsi="Times New Roman"/>
          <w:sz w:val="24"/>
          <w:szCs w:val="24"/>
        </w:rPr>
      </w:pPr>
    </w:p>
    <w:p w:rsidR="00D63978" w:rsidRDefault="00D63978" w:rsidP="00E94382">
      <w:pPr>
        <w:spacing w:after="0" w:line="240" w:lineRule="auto"/>
        <w:rPr>
          <w:rFonts w:ascii="Times New Roman" w:hAnsi="Times New Roman"/>
          <w:sz w:val="24"/>
          <w:szCs w:val="24"/>
        </w:rPr>
      </w:pPr>
    </w:p>
    <w:p w:rsidR="00E94382" w:rsidRDefault="00E94382" w:rsidP="00E94382">
      <w:pPr>
        <w:spacing w:after="0" w:line="240" w:lineRule="auto"/>
        <w:rPr>
          <w:rFonts w:ascii="Times New Roman" w:hAnsi="Times New Roman"/>
          <w:b/>
          <w:sz w:val="24"/>
          <w:szCs w:val="24"/>
        </w:rPr>
      </w:pPr>
    </w:p>
    <w:p w:rsidR="00E94382" w:rsidRDefault="00E94382" w:rsidP="00E94382">
      <w:pPr>
        <w:spacing w:after="0" w:line="240" w:lineRule="auto"/>
        <w:rPr>
          <w:rFonts w:ascii="Times New Roman" w:hAnsi="Times New Roman"/>
          <w:sz w:val="24"/>
          <w:szCs w:val="24"/>
        </w:rPr>
      </w:pPr>
      <w:r>
        <w:rPr>
          <w:rFonts w:ascii="Times New Roman" w:hAnsi="Times New Roman"/>
          <w:b/>
          <w:sz w:val="24"/>
          <w:szCs w:val="24"/>
        </w:rPr>
        <w:lastRenderedPageBreak/>
        <w:t>Centro Comunitário de Educação Infantil   – Emili e Valesca</w:t>
      </w:r>
    </w:p>
    <w:p w:rsidR="00E94382" w:rsidRDefault="00E94382" w:rsidP="00E94382">
      <w:pPr>
        <w:spacing w:after="0" w:line="240" w:lineRule="auto"/>
        <w:rPr>
          <w:rFonts w:ascii="Times New Roman" w:hAnsi="Times New Roman"/>
          <w:sz w:val="24"/>
          <w:szCs w:val="24"/>
        </w:rPr>
      </w:pPr>
      <w:r>
        <w:rPr>
          <w:rFonts w:ascii="Times New Roman" w:hAnsi="Times New Roman"/>
          <w:sz w:val="24"/>
          <w:szCs w:val="24"/>
        </w:rPr>
        <w:t>Rua Lemans, 669– Jd São João -  Jandira CEP 066</w:t>
      </w:r>
      <w:r w:rsidR="00B476C2">
        <w:rPr>
          <w:rFonts w:ascii="Times New Roman" w:hAnsi="Times New Roman"/>
          <w:sz w:val="24"/>
          <w:szCs w:val="24"/>
        </w:rPr>
        <w:t>34</w:t>
      </w:r>
      <w:r>
        <w:rPr>
          <w:rFonts w:ascii="Times New Roman" w:hAnsi="Times New Roman"/>
          <w:sz w:val="24"/>
          <w:szCs w:val="24"/>
        </w:rPr>
        <w:t>-0</w:t>
      </w:r>
      <w:r w:rsidR="00B476C2">
        <w:rPr>
          <w:rFonts w:ascii="Times New Roman" w:hAnsi="Times New Roman"/>
          <w:sz w:val="24"/>
          <w:szCs w:val="24"/>
        </w:rPr>
        <w:t>1</w:t>
      </w:r>
      <w:r>
        <w:rPr>
          <w:rFonts w:ascii="Times New Roman" w:hAnsi="Times New Roman"/>
          <w:sz w:val="24"/>
          <w:szCs w:val="24"/>
        </w:rPr>
        <w:t>0</w:t>
      </w:r>
    </w:p>
    <w:p w:rsidR="00E94382" w:rsidRDefault="00E94382" w:rsidP="00E94382">
      <w:pPr>
        <w:spacing w:after="0" w:line="240" w:lineRule="auto"/>
        <w:rPr>
          <w:rFonts w:ascii="Times New Roman" w:hAnsi="Times New Roman"/>
          <w:sz w:val="24"/>
          <w:szCs w:val="24"/>
        </w:rPr>
      </w:pPr>
      <w:r>
        <w:rPr>
          <w:rFonts w:ascii="Times New Roman" w:hAnsi="Times New Roman"/>
          <w:b/>
          <w:sz w:val="24"/>
          <w:szCs w:val="24"/>
        </w:rPr>
        <w:t>Nome do Coordenador responsável pedagógico</w:t>
      </w:r>
      <w:r>
        <w:rPr>
          <w:rFonts w:ascii="Times New Roman" w:hAnsi="Times New Roman"/>
          <w:sz w:val="24"/>
          <w:szCs w:val="24"/>
        </w:rPr>
        <w:t xml:space="preserve">: Ana Paula Lima Lins da Silva </w:t>
      </w:r>
    </w:p>
    <w:p w:rsidR="00E94382" w:rsidRDefault="00E94382" w:rsidP="00E94382">
      <w:pPr>
        <w:spacing w:after="0" w:line="240" w:lineRule="auto"/>
        <w:rPr>
          <w:rFonts w:ascii="Times New Roman" w:hAnsi="Times New Roman"/>
          <w:sz w:val="24"/>
          <w:szCs w:val="24"/>
        </w:rPr>
      </w:pPr>
    </w:p>
    <w:tbl>
      <w:tblPr>
        <w:tblStyle w:val="Tabelacomgrade"/>
        <w:tblW w:w="0" w:type="auto"/>
        <w:tblLook w:val="04A0"/>
      </w:tblPr>
      <w:tblGrid>
        <w:gridCol w:w="2515"/>
        <w:gridCol w:w="2516"/>
        <w:gridCol w:w="2516"/>
        <w:gridCol w:w="2516"/>
      </w:tblGrid>
      <w:tr w:rsidR="008500F0"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F0" w:rsidRDefault="008500F0">
            <w:pPr>
              <w:rPr>
                <w:rFonts w:ascii="Times New Roman" w:hAnsi="Times New Roman"/>
                <w:sz w:val="24"/>
                <w:szCs w:val="24"/>
              </w:rPr>
            </w:pPr>
            <w:r>
              <w:rPr>
                <w:rFonts w:ascii="Times New Roman" w:hAnsi="Times New Roman"/>
                <w:sz w:val="24"/>
                <w:szCs w:val="24"/>
              </w:rPr>
              <w:t>Turma/etapa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F0" w:rsidRDefault="008500F0">
            <w:pPr>
              <w:rPr>
                <w:rFonts w:ascii="Times New Roman" w:hAnsi="Times New Roman"/>
                <w:sz w:val="24"/>
                <w:szCs w:val="24"/>
              </w:rPr>
            </w:pPr>
            <w:r>
              <w:rPr>
                <w:rFonts w:ascii="Times New Roman" w:hAnsi="Times New Roman"/>
                <w:sz w:val="24"/>
                <w:szCs w:val="24"/>
              </w:rPr>
              <w:t>Nº alunos por turma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F0" w:rsidRDefault="008500F0">
            <w:pPr>
              <w:rPr>
                <w:rFonts w:ascii="Times New Roman" w:hAnsi="Times New Roman"/>
                <w:sz w:val="24"/>
                <w:szCs w:val="24"/>
              </w:rPr>
            </w:pPr>
            <w:r>
              <w:rPr>
                <w:rFonts w:ascii="Times New Roman" w:hAnsi="Times New Roman"/>
                <w:sz w:val="24"/>
                <w:szCs w:val="24"/>
              </w:rPr>
              <w:t>Qtde de Monitores</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F0" w:rsidRDefault="008500F0" w:rsidP="00C558E0">
            <w:pPr>
              <w:rPr>
                <w:rFonts w:ascii="Times New Roman" w:hAnsi="Times New Roman"/>
                <w:sz w:val="24"/>
                <w:szCs w:val="24"/>
              </w:rPr>
            </w:pPr>
            <w:r>
              <w:rPr>
                <w:rFonts w:ascii="Times New Roman" w:hAnsi="Times New Roman"/>
                <w:sz w:val="24"/>
                <w:szCs w:val="24"/>
              </w:rPr>
              <w:t>Qtde de Professores</w:t>
            </w:r>
          </w:p>
        </w:tc>
      </w:tr>
      <w:tr w:rsidR="00E94382" w:rsidTr="00E94382">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8500F0">
            <w:pPr>
              <w:rPr>
                <w:rFonts w:ascii="Times New Roman" w:hAnsi="Times New Roman"/>
                <w:sz w:val="24"/>
                <w:szCs w:val="24"/>
              </w:rPr>
            </w:pPr>
            <w:r>
              <w:rPr>
                <w:rFonts w:ascii="Times New Roman" w:hAnsi="Times New Roman"/>
                <w:sz w:val="24"/>
                <w:szCs w:val="24"/>
              </w:rPr>
              <w:t>PRÉ</w:t>
            </w:r>
            <w:r w:rsidR="00E94382">
              <w:rPr>
                <w:rFonts w:ascii="Times New Roman" w:hAnsi="Times New Roman"/>
                <w:sz w:val="24"/>
                <w:szCs w:val="24"/>
              </w:rPr>
              <w:t xml:space="preserve"> 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2</w:t>
            </w:r>
            <w:r w:rsidR="008500F0">
              <w:rPr>
                <w:rFonts w:ascii="Times New Roman" w:hAnsi="Times New Roman"/>
                <w:sz w:val="24"/>
                <w:szCs w:val="24"/>
              </w:rPr>
              <w:t>3</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E94382">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4382" w:rsidRDefault="008500F0">
            <w:pPr>
              <w:rPr>
                <w:rFonts w:ascii="Times New Roman" w:hAnsi="Times New Roman"/>
                <w:sz w:val="24"/>
                <w:szCs w:val="24"/>
              </w:rPr>
            </w:pPr>
            <w:r>
              <w:rPr>
                <w:rFonts w:ascii="Times New Roman" w:hAnsi="Times New Roman"/>
                <w:sz w:val="24"/>
                <w:szCs w:val="24"/>
              </w:rPr>
              <w:t>1</w:t>
            </w:r>
          </w:p>
        </w:tc>
      </w:tr>
    </w:tbl>
    <w:p w:rsidR="00E94382" w:rsidRDefault="00E94382" w:rsidP="00E94382">
      <w:pPr>
        <w:spacing w:after="0" w:line="240" w:lineRule="auto"/>
        <w:rPr>
          <w:rFonts w:ascii="Times New Roman" w:hAnsi="Times New Roman"/>
          <w:sz w:val="24"/>
          <w:szCs w:val="24"/>
        </w:rPr>
      </w:pPr>
    </w:p>
    <w:p w:rsidR="00D63978" w:rsidRDefault="00D63978" w:rsidP="00E94382">
      <w:pPr>
        <w:spacing w:line="360" w:lineRule="auto"/>
        <w:rPr>
          <w:rFonts w:ascii="Times New Roman" w:hAnsi="Times New Roman"/>
          <w:sz w:val="24"/>
          <w:szCs w:val="24"/>
        </w:rPr>
      </w:pPr>
    </w:p>
    <w:p w:rsidR="00D63978" w:rsidRDefault="00D63978" w:rsidP="00E94382">
      <w:pPr>
        <w:spacing w:line="360" w:lineRule="auto"/>
        <w:rPr>
          <w:rFonts w:ascii="Times New Roman" w:hAnsi="Times New Roman"/>
          <w:sz w:val="24"/>
          <w:szCs w:val="24"/>
        </w:rPr>
      </w:pPr>
    </w:p>
    <w:p w:rsidR="00E94382" w:rsidRDefault="00E94382" w:rsidP="00E94382">
      <w:pPr>
        <w:spacing w:line="360" w:lineRule="auto"/>
        <w:rPr>
          <w:rFonts w:ascii="Times New Roman" w:hAnsi="Times New Roman"/>
          <w:sz w:val="24"/>
          <w:szCs w:val="24"/>
        </w:rPr>
      </w:pPr>
      <w:r>
        <w:rPr>
          <w:rFonts w:ascii="Times New Roman" w:hAnsi="Times New Roman"/>
          <w:sz w:val="24"/>
          <w:szCs w:val="24"/>
        </w:rPr>
        <w:t>Jandira, 23 de Novembro de 2018.</w:t>
      </w:r>
    </w:p>
    <w:p w:rsidR="00E94382" w:rsidRPr="00567A9D" w:rsidRDefault="00E94382" w:rsidP="00B21773">
      <w:pPr>
        <w:spacing w:line="360" w:lineRule="auto"/>
        <w:rPr>
          <w:rFonts w:ascii="Times New Roman" w:hAnsi="Times New Roman"/>
          <w:sz w:val="24"/>
          <w:szCs w:val="24"/>
        </w:rPr>
      </w:pPr>
    </w:p>
    <w:p w:rsidR="005F2F03" w:rsidRPr="00567A9D" w:rsidRDefault="005F2F03">
      <w:pPr>
        <w:rPr>
          <w:rFonts w:ascii="Times New Roman" w:hAnsi="Times New Roman"/>
          <w:sz w:val="24"/>
          <w:szCs w:val="24"/>
        </w:rPr>
      </w:pPr>
    </w:p>
    <w:sectPr w:rsidR="005F2F03" w:rsidRPr="00567A9D" w:rsidSect="00AB5F02">
      <w:headerReference w:type="default" r:id="rId10"/>
      <w:footerReference w:type="default" r:id="rId11"/>
      <w:pgSz w:w="11906" w:h="16838"/>
      <w:pgMar w:top="1417" w:right="849"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20" w:rsidRDefault="00A32020" w:rsidP="00FC6B89">
      <w:pPr>
        <w:spacing w:after="0" w:line="240" w:lineRule="auto"/>
      </w:pPr>
      <w:r>
        <w:separator/>
      </w:r>
    </w:p>
  </w:endnote>
  <w:endnote w:type="continuationSeparator" w:id="0">
    <w:p w:rsidR="00A32020" w:rsidRDefault="00A32020" w:rsidP="00FC6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7363"/>
      <w:docPartObj>
        <w:docPartGallery w:val="Page Numbers (Bottom of Page)"/>
        <w:docPartUnique/>
      </w:docPartObj>
    </w:sdtPr>
    <w:sdtContent>
      <w:p w:rsidR="0026227E" w:rsidRDefault="003E130B">
        <w:pPr>
          <w:pStyle w:val="Rodap"/>
          <w:jc w:val="right"/>
        </w:pPr>
        <w:r>
          <w:fldChar w:fldCharType="begin"/>
        </w:r>
        <w:r w:rsidR="007B7B42">
          <w:instrText xml:space="preserve"> PAGE   \* MERGEFORMAT </w:instrText>
        </w:r>
        <w:r>
          <w:fldChar w:fldCharType="separate"/>
        </w:r>
        <w:r w:rsidR="00FD0926">
          <w:rPr>
            <w:noProof/>
          </w:rPr>
          <w:t>1</w:t>
        </w:r>
        <w:r>
          <w:rPr>
            <w:noProof/>
          </w:rPr>
          <w:fldChar w:fldCharType="end"/>
        </w:r>
      </w:p>
    </w:sdtContent>
  </w:sdt>
  <w:p w:rsidR="0026227E" w:rsidRDefault="007B7B42" w:rsidP="0026227E">
    <w:pPr>
      <w:pStyle w:val="Rodap"/>
      <w:jc w:val="center"/>
    </w:pPr>
    <w:r>
      <w:t>Rua José Longo, 148 Jd Sagrado Coração – Jandira / SP CEP 06608-340</w:t>
    </w:r>
  </w:p>
  <w:p w:rsidR="0026227E" w:rsidRDefault="007B7B42" w:rsidP="0026227E">
    <w:pPr>
      <w:pStyle w:val="Rodap"/>
      <w:jc w:val="center"/>
    </w:pPr>
    <w:r>
      <w:t>Tel.: 11 4789-5302- CNPJ 51.245.470/0001-56</w:t>
    </w:r>
  </w:p>
  <w:p w:rsidR="0026227E" w:rsidRDefault="003E130B" w:rsidP="0026227E">
    <w:pPr>
      <w:pStyle w:val="Rodap"/>
      <w:jc w:val="center"/>
    </w:pPr>
    <w:hyperlink r:id="rId1" w:history="1">
      <w:r w:rsidR="007B7B42" w:rsidRPr="00304BE1">
        <w:rPr>
          <w:rStyle w:val="Hyperlink"/>
        </w:rPr>
        <w:t>www.caritasfrancisco.org.br</w:t>
      </w:r>
    </w:hyperlink>
    <w:r w:rsidR="007B7B42">
      <w:t xml:space="preserve"> / e-mail: soccaritas@uol.com.br</w:t>
    </w:r>
  </w:p>
  <w:p w:rsidR="0026227E" w:rsidRDefault="00A32020" w:rsidP="0026227E">
    <w:pPr>
      <w:pStyle w:val="Rodap"/>
    </w:pPr>
  </w:p>
  <w:p w:rsidR="00D821C3" w:rsidRDefault="00A3202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20" w:rsidRDefault="00A32020" w:rsidP="00FC6B89">
      <w:pPr>
        <w:spacing w:after="0" w:line="240" w:lineRule="auto"/>
      </w:pPr>
      <w:r>
        <w:separator/>
      </w:r>
    </w:p>
  </w:footnote>
  <w:footnote w:type="continuationSeparator" w:id="0">
    <w:p w:rsidR="00A32020" w:rsidRDefault="00A32020" w:rsidP="00FC6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C3" w:rsidRPr="00600ED8" w:rsidRDefault="007B7B42" w:rsidP="00D821C3">
    <w:pPr>
      <w:rPr>
        <w:sz w:val="44"/>
        <w:szCs w:val="44"/>
      </w:rPr>
    </w:pPr>
    <w:r>
      <w:rPr>
        <w:noProof/>
        <w:lang w:eastAsia="pt-BR"/>
      </w:rPr>
      <w:drawing>
        <wp:inline distT="0" distB="0" distL="0" distR="0">
          <wp:extent cx="1240790" cy="816610"/>
          <wp:effectExtent l="19050" t="0" r="0" b="0"/>
          <wp:docPr id="7" name="Imagem 1"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2011"/>
                  <pic:cNvPicPr>
                    <a:picLocks noChangeAspect="1" noChangeArrowheads="1"/>
                  </pic:cNvPicPr>
                </pic:nvPicPr>
                <pic:blipFill>
                  <a:blip r:embed="rId1"/>
                  <a:srcRect/>
                  <a:stretch>
                    <a:fillRect/>
                  </a:stretch>
                </pic:blipFill>
                <pic:spPr bwMode="auto">
                  <a:xfrm>
                    <a:off x="0" y="0"/>
                    <a:ext cx="1240790" cy="816610"/>
                  </a:xfrm>
                  <a:prstGeom prst="rect">
                    <a:avLst/>
                  </a:prstGeom>
                  <a:noFill/>
                  <a:ln w="9525">
                    <a:noFill/>
                    <a:miter lim="800000"/>
                    <a:headEnd/>
                    <a:tailEnd/>
                  </a:ln>
                </pic:spPr>
              </pic:pic>
            </a:graphicData>
          </a:graphic>
        </wp:inline>
      </w:drawing>
    </w:r>
    <w:r w:rsidRPr="00682423">
      <w:rPr>
        <w:sz w:val="40"/>
        <w:szCs w:val="44"/>
      </w:rPr>
      <w:t xml:space="preserve">Associação Caritas São Francisco                       </w:t>
    </w:r>
  </w:p>
  <w:p w:rsidR="00D821C3" w:rsidRDefault="00A3202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D19"/>
    <w:multiLevelType w:val="hybridMultilevel"/>
    <w:tmpl w:val="F4C61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3C7190"/>
    <w:multiLevelType w:val="hybridMultilevel"/>
    <w:tmpl w:val="E2124F5A"/>
    <w:lvl w:ilvl="0" w:tplc="04160001">
      <w:start w:val="1"/>
      <w:numFmt w:val="bullet"/>
      <w:lvlText w:val=""/>
      <w:lvlJc w:val="left"/>
      <w:pPr>
        <w:ind w:left="771" w:hanging="360"/>
      </w:pPr>
      <w:rPr>
        <w:rFonts w:ascii="Symbol" w:hAnsi="Symbol" w:hint="default"/>
      </w:rPr>
    </w:lvl>
    <w:lvl w:ilvl="1" w:tplc="04160003" w:tentative="1">
      <w:start w:val="1"/>
      <w:numFmt w:val="bullet"/>
      <w:lvlText w:val="o"/>
      <w:lvlJc w:val="left"/>
      <w:pPr>
        <w:ind w:left="1491" w:hanging="360"/>
      </w:pPr>
      <w:rPr>
        <w:rFonts w:ascii="Courier New" w:hAnsi="Courier New" w:cs="Courier New" w:hint="default"/>
      </w:rPr>
    </w:lvl>
    <w:lvl w:ilvl="2" w:tplc="04160005" w:tentative="1">
      <w:start w:val="1"/>
      <w:numFmt w:val="bullet"/>
      <w:lvlText w:val=""/>
      <w:lvlJc w:val="left"/>
      <w:pPr>
        <w:ind w:left="2211" w:hanging="360"/>
      </w:pPr>
      <w:rPr>
        <w:rFonts w:ascii="Wingdings" w:hAnsi="Wingdings" w:hint="default"/>
      </w:rPr>
    </w:lvl>
    <w:lvl w:ilvl="3" w:tplc="04160001" w:tentative="1">
      <w:start w:val="1"/>
      <w:numFmt w:val="bullet"/>
      <w:lvlText w:val=""/>
      <w:lvlJc w:val="left"/>
      <w:pPr>
        <w:ind w:left="2931" w:hanging="360"/>
      </w:pPr>
      <w:rPr>
        <w:rFonts w:ascii="Symbol" w:hAnsi="Symbol" w:hint="default"/>
      </w:rPr>
    </w:lvl>
    <w:lvl w:ilvl="4" w:tplc="04160003" w:tentative="1">
      <w:start w:val="1"/>
      <w:numFmt w:val="bullet"/>
      <w:lvlText w:val="o"/>
      <w:lvlJc w:val="left"/>
      <w:pPr>
        <w:ind w:left="3651" w:hanging="360"/>
      </w:pPr>
      <w:rPr>
        <w:rFonts w:ascii="Courier New" w:hAnsi="Courier New" w:cs="Courier New" w:hint="default"/>
      </w:rPr>
    </w:lvl>
    <w:lvl w:ilvl="5" w:tplc="04160005" w:tentative="1">
      <w:start w:val="1"/>
      <w:numFmt w:val="bullet"/>
      <w:lvlText w:val=""/>
      <w:lvlJc w:val="left"/>
      <w:pPr>
        <w:ind w:left="4371" w:hanging="360"/>
      </w:pPr>
      <w:rPr>
        <w:rFonts w:ascii="Wingdings" w:hAnsi="Wingdings" w:hint="default"/>
      </w:rPr>
    </w:lvl>
    <w:lvl w:ilvl="6" w:tplc="04160001" w:tentative="1">
      <w:start w:val="1"/>
      <w:numFmt w:val="bullet"/>
      <w:lvlText w:val=""/>
      <w:lvlJc w:val="left"/>
      <w:pPr>
        <w:ind w:left="5091" w:hanging="360"/>
      </w:pPr>
      <w:rPr>
        <w:rFonts w:ascii="Symbol" w:hAnsi="Symbol" w:hint="default"/>
      </w:rPr>
    </w:lvl>
    <w:lvl w:ilvl="7" w:tplc="04160003" w:tentative="1">
      <w:start w:val="1"/>
      <w:numFmt w:val="bullet"/>
      <w:lvlText w:val="o"/>
      <w:lvlJc w:val="left"/>
      <w:pPr>
        <w:ind w:left="5811" w:hanging="360"/>
      </w:pPr>
      <w:rPr>
        <w:rFonts w:ascii="Courier New" w:hAnsi="Courier New" w:cs="Courier New" w:hint="default"/>
      </w:rPr>
    </w:lvl>
    <w:lvl w:ilvl="8" w:tplc="04160005" w:tentative="1">
      <w:start w:val="1"/>
      <w:numFmt w:val="bullet"/>
      <w:lvlText w:val=""/>
      <w:lvlJc w:val="left"/>
      <w:pPr>
        <w:ind w:left="6531" w:hanging="360"/>
      </w:pPr>
      <w:rPr>
        <w:rFonts w:ascii="Wingdings" w:hAnsi="Wingdings" w:hint="default"/>
      </w:rPr>
    </w:lvl>
  </w:abstractNum>
  <w:abstractNum w:abstractNumId="2">
    <w:nsid w:val="12725FF4"/>
    <w:multiLevelType w:val="hybridMultilevel"/>
    <w:tmpl w:val="D7A8C9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4C20ECD"/>
    <w:multiLevelType w:val="hybridMultilevel"/>
    <w:tmpl w:val="F97A4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4C029B"/>
    <w:multiLevelType w:val="hybridMultilevel"/>
    <w:tmpl w:val="30E638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447CE5"/>
    <w:multiLevelType w:val="hybridMultilevel"/>
    <w:tmpl w:val="D8E8DE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296536C2"/>
    <w:multiLevelType w:val="hybridMultilevel"/>
    <w:tmpl w:val="D3202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EF330C"/>
    <w:multiLevelType w:val="hybridMultilevel"/>
    <w:tmpl w:val="F97A4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BED4654"/>
    <w:multiLevelType w:val="hybridMultilevel"/>
    <w:tmpl w:val="7B26CBBC"/>
    <w:lvl w:ilvl="0" w:tplc="04160001">
      <w:start w:val="1"/>
      <w:numFmt w:val="bullet"/>
      <w:lvlText w:val=""/>
      <w:lvlJc w:val="left"/>
      <w:pPr>
        <w:ind w:left="502" w:hanging="360"/>
      </w:pPr>
      <w:rPr>
        <w:rFonts w:ascii="Symbol" w:hAnsi="Symbol" w:hint="default"/>
        <w:b/>
        <w:sz w:val="22"/>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9">
    <w:nsid w:val="45004F53"/>
    <w:multiLevelType w:val="hybridMultilevel"/>
    <w:tmpl w:val="BE1840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79321CA"/>
    <w:multiLevelType w:val="multilevel"/>
    <w:tmpl w:val="00A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DA0561"/>
    <w:multiLevelType w:val="hybridMultilevel"/>
    <w:tmpl w:val="20B8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A490EDF"/>
    <w:multiLevelType w:val="hybridMultilevel"/>
    <w:tmpl w:val="8AC65B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774130"/>
    <w:multiLevelType w:val="hybridMultilevel"/>
    <w:tmpl w:val="7A383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A66534"/>
    <w:multiLevelType w:val="hybridMultilevel"/>
    <w:tmpl w:val="AE9AF8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E3E45E7"/>
    <w:multiLevelType w:val="hybridMultilevel"/>
    <w:tmpl w:val="5268C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7B30D62"/>
    <w:multiLevelType w:val="hybridMultilevel"/>
    <w:tmpl w:val="25266B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8333FD3"/>
    <w:multiLevelType w:val="hybridMultilevel"/>
    <w:tmpl w:val="618E227E"/>
    <w:lvl w:ilvl="0" w:tplc="0416000F">
      <w:start w:val="1"/>
      <w:numFmt w:val="decimal"/>
      <w:lvlText w:val="%1."/>
      <w:lvlJc w:val="left"/>
      <w:pPr>
        <w:ind w:left="1545" w:hanging="360"/>
      </w:p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18">
    <w:nsid w:val="6B2E12E9"/>
    <w:multiLevelType w:val="hybridMultilevel"/>
    <w:tmpl w:val="71F07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48A1942"/>
    <w:multiLevelType w:val="hybridMultilevel"/>
    <w:tmpl w:val="7B644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AAB578A"/>
    <w:multiLevelType w:val="hybridMultilevel"/>
    <w:tmpl w:val="40789A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D655AA8"/>
    <w:multiLevelType w:val="hybridMultilevel"/>
    <w:tmpl w:val="DC62339A"/>
    <w:lvl w:ilvl="0" w:tplc="0416000B">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rPr>
        <w:rFonts w:hint="default"/>
      </w:rPr>
    </w:lvl>
    <w:lvl w:ilvl="2" w:tplc="04160005">
      <w:start w:val="5"/>
      <w:numFmt w:val="decimalZero"/>
      <w:lvlText w:val="%3"/>
      <w:lvlJc w:val="left"/>
      <w:pPr>
        <w:tabs>
          <w:tab w:val="num" w:pos="2160"/>
        </w:tabs>
        <w:ind w:left="2160" w:hanging="36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5"/>
  </w:num>
  <w:num w:numId="4">
    <w:abstractNumId w:val="8"/>
  </w:num>
  <w:num w:numId="5">
    <w:abstractNumId w:val="1"/>
  </w:num>
  <w:num w:numId="6">
    <w:abstractNumId w:val="18"/>
  </w:num>
  <w:num w:numId="7">
    <w:abstractNumId w:val="7"/>
  </w:num>
  <w:num w:numId="8">
    <w:abstractNumId w:val="0"/>
  </w:num>
  <w:num w:numId="9">
    <w:abstractNumId w:val="4"/>
  </w:num>
  <w:num w:numId="10">
    <w:abstractNumId w:val="12"/>
  </w:num>
  <w:num w:numId="11">
    <w:abstractNumId w:val="21"/>
  </w:num>
  <w:num w:numId="12">
    <w:abstractNumId w:val="9"/>
  </w:num>
  <w:num w:numId="13">
    <w:abstractNumId w:val="20"/>
  </w:num>
  <w:num w:numId="14">
    <w:abstractNumId w:val="13"/>
  </w:num>
  <w:num w:numId="15">
    <w:abstractNumId w:val="2"/>
  </w:num>
  <w:num w:numId="16">
    <w:abstractNumId w:val="6"/>
  </w:num>
  <w:num w:numId="17">
    <w:abstractNumId w:val="11"/>
  </w:num>
  <w:num w:numId="18">
    <w:abstractNumId w:val="19"/>
  </w:num>
  <w:num w:numId="19">
    <w:abstractNumId w:val="3"/>
  </w:num>
  <w:num w:numId="20">
    <w:abstractNumId w:val="10"/>
  </w:num>
  <w:num w:numId="21">
    <w:abstractNumId w:val="1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21773"/>
    <w:rsid w:val="00024196"/>
    <w:rsid w:val="00047953"/>
    <w:rsid w:val="000805AB"/>
    <w:rsid w:val="000D4103"/>
    <w:rsid w:val="001C1125"/>
    <w:rsid w:val="002A5702"/>
    <w:rsid w:val="002D1C7B"/>
    <w:rsid w:val="002D61F7"/>
    <w:rsid w:val="002F7E3C"/>
    <w:rsid w:val="00375D95"/>
    <w:rsid w:val="003A32C7"/>
    <w:rsid w:val="003E130B"/>
    <w:rsid w:val="00467C14"/>
    <w:rsid w:val="00470204"/>
    <w:rsid w:val="004B51DD"/>
    <w:rsid w:val="00565EBC"/>
    <w:rsid w:val="00567A9D"/>
    <w:rsid w:val="005A355C"/>
    <w:rsid w:val="005F2F03"/>
    <w:rsid w:val="00606F3E"/>
    <w:rsid w:val="00667E37"/>
    <w:rsid w:val="006F2E3C"/>
    <w:rsid w:val="00740F9B"/>
    <w:rsid w:val="007955F3"/>
    <w:rsid w:val="007B7B42"/>
    <w:rsid w:val="008500F0"/>
    <w:rsid w:val="008D3D4D"/>
    <w:rsid w:val="009B06CE"/>
    <w:rsid w:val="009C714B"/>
    <w:rsid w:val="00A305DB"/>
    <w:rsid w:val="00A32020"/>
    <w:rsid w:val="00A3668B"/>
    <w:rsid w:val="00B21773"/>
    <w:rsid w:val="00B476C2"/>
    <w:rsid w:val="00B574E6"/>
    <w:rsid w:val="00C62782"/>
    <w:rsid w:val="00C92A1A"/>
    <w:rsid w:val="00CB1FFA"/>
    <w:rsid w:val="00CF2DBB"/>
    <w:rsid w:val="00D4692C"/>
    <w:rsid w:val="00D63978"/>
    <w:rsid w:val="00D659ED"/>
    <w:rsid w:val="00DB10DD"/>
    <w:rsid w:val="00E94382"/>
    <w:rsid w:val="00F30E57"/>
    <w:rsid w:val="00F40730"/>
    <w:rsid w:val="00F4575B"/>
    <w:rsid w:val="00FC6B89"/>
    <w:rsid w:val="00FD09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7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aa">
    <w:name w:val="aaa"/>
    <w:basedOn w:val="Normal"/>
    <w:rsid w:val="00B21773"/>
    <w:pPr>
      <w:suppressAutoHyphens/>
      <w:overflowPunct w:val="0"/>
      <w:autoSpaceDE w:val="0"/>
      <w:spacing w:after="0" w:line="240" w:lineRule="auto"/>
      <w:textAlignment w:val="baseline"/>
    </w:pPr>
    <w:rPr>
      <w:rFonts w:ascii="Verdana" w:eastAsia="Times New Roman" w:hAnsi="Verdana"/>
      <w:b/>
      <w:sz w:val="16"/>
      <w:szCs w:val="20"/>
      <w:lang w:eastAsia="ar-SA"/>
    </w:rPr>
  </w:style>
  <w:style w:type="paragraph" w:styleId="PargrafodaLista">
    <w:name w:val="List Paragraph"/>
    <w:basedOn w:val="Normal"/>
    <w:uiPriority w:val="34"/>
    <w:qFormat/>
    <w:rsid w:val="00B21773"/>
    <w:pPr>
      <w:ind w:left="720"/>
      <w:contextualSpacing/>
    </w:pPr>
  </w:style>
  <w:style w:type="character" w:styleId="Hyperlink">
    <w:name w:val="Hyperlink"/>
    <w:rsid w:val="00B21773"/>
    <w:rPr>
      <w:color w:val="0000FF"/>
      <w:u w:val="single"/>
    </w:rPr>
  </w:style>
  <w:style w:type="paragraph" w:styleId="Corpodetexto">
    <w:name w:val="Body Text"/>
    <w:basedOn w:val="Normal"/>
    <w:link w:val="CorpodetextoChar"/>
    <w:rsid w:val="00B21773"/>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B21773"/>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21773"/>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B217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1773"/>
    <w:rPr>
      <w:rFonts w:ascii="Calibri" w:eastAsia="Calibri" w:hAnsi="Calibri" w:cs="Times New Roman"/>
    </w:rPr>
  </w:style>
  <w:style w:type="paragraph" w:styleId="Rodap">
    <w:name w:val="footer"/>
    <w:basedOn w:val="Normal"/>
    <w:link w:val="RodapChar"/>
    <w:unhideWhenUsed/>
    <w:rsid w:val="00B21773"/>
    <w:pPr>
      <w:tabs>
        <w:tab w:val="center" w:pos="4252"/>
        <w:tab w:val="right" w:pos="8504"/>
      </w:tabs>
      <w:spacing w:after="0" w:line="240" w:lineRule="auto"/>
    </w:pPr>
  </w:style>
  <w:style w:type="character" w:customStyle="1" w:styleId="RodapChar">
    <w:name w:val="Rodapé Char"/>
    <w:basedOn w:val="Fontepargpadro"/>
    <w:link w:val="Rodap"/>
    <w:rsid w:val="00B21773"/>
    <w:rPr>
      <w:rFonts w:ascii="Calibri" w:eastAsia="Calibri" w:hAnsi="Calibri" w:cs="Times New Roman"/>
    </w:rPr>
  </w:style>
  <w:style w:type="paragraph" w:styleId="Textodebalo">
    <w:name w:val="Balloon Text"/>
    <w:basedOn w:val="Normal"/>
    <w:link w:val="TextodebaloChar"/>
    <w:uiPriority w:val="99"/>
    <w:semiHidden/>
    <w:unhideWhenUsed/>
    <w:rsid w:val="00B217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773"/>
    <w:rPr>
      <w:rFonts w:ascii="Tahoma" w:eastAsia="Calibri" w:hAnsi="Tahoma" w:cs="Tahoma"/>
      <w:sz w:val="16"/>
      <w:szCs w:val="16"/>
    </w:rPr>
  </w:style>
  <w:style w:type="table" w:customStyle="1" w:styleId="Grigliatabella1">
    <w:name w:val="Griglia tabella1"/>
    <w:basedOn w:val="Tabelanormal"/>
    <w:uiPriority w:val="59"/>
    <w:rsid w:val="00DB1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E943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7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aa">
    <w:name w:val="aaa"/>
    <w:basedOn w:val="Normal"/>
    <w:rsid w:val="00B21773"/>
    <w:pPr>
      <w:suppressAutoHyphens/>
      <w:overflowPunct w:val="0"/>
      <w:autoSpaceDE w:val="0"/>
      <w:spacing w:after="0" w:line="240" w:lineRule="auto"/>
      <w:textAlignment w:val="baseline"/>
    </w:pPr>
    <w:rPr>
      <w:rFonts w:ascii="Verdana" w:eastAsia="Times New Roman" w:hAnsi="Verdana"/>
      <w:b/>
      <w:sz w:val="16"/>
      <w:szCs w:val="20"/>
      <w:lang w:eastAsia="ar-SA"/>
    </w:rPr>
  </w:style>
  <w:style w:type="paragraph" w:styleId="PargrafodaLista">
    <w:name w:val="List Paragraph"/>
    <w:basedOn w:val="Normal"/>
    <w:uiPriority w:val="34"/>
    <w:qFormat/>
    <w:rsid w:val="00B21773"/>
    <w:pPr>
      <w:ind w:left="720"/>
      <w:contextualSpacing/>
    </w:pPr>
  </w:style>
  <w:style w:type="character" w:styleId="Hyperlink">
    <w:name w:val="Hyperlink"/>
    <w:rsid w:val="00B21773"/>
    <w:rPr>
      <w:color w:val="0000FF"/>
      <w:u w:val="single"/>
    </w:rPr>
  </w:style>
  <w:style w:type="paragraph" w:styleId="Corpodetexto">
    <w:name w:val="Body Text"/>
    <w:basedOn w:val="Normal"/>
    <w:link w:val="CorpodetextoChar"/>
    <w:rsid w:val="00B21773"/>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B21773"/>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21773"/>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B217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1773"/>
    <w:rPr>
      <w:rFonts w:ascii="Calibri" w:eastAsia="Calibri" w:hAnsi="Calibri" w:cs="Times New Roman"/>
    </w:rPr>
  </w:style>
  <w:style w:type="paragraph" w:styleId="Rodap">
    <w:name w:val="footer"/>
    <w:basedOn w:val="Normal"/>
    <w:link w:val="RodapChar"/>
    <w:unhideWhenUsed/>
    <w:rsid w:val="00B21773"/>
    <w:pPr>
      <w:tabs>
        <w:tab w:val="center" w:pos="4252"/>
        <w:tab w:val="right" w:pos="8504"/>
      </w:tabs>
      <w:spacing w:after="0" w:line="240" w:lineRule="auto"/>
    </w:pPr>
  </w:style>
  <w:style w:type="character" w:customStyle="1" w:styleId="RodapChar">
    <w:name w:val="Rodapé Char"/>
    <w:basedOn w:val="Fontepargpadro"/>
    <w:link w:val="Rodap"/>
    <w:rsid w:val="00B21773"/>
    <w:rPr>
      <w:rFonts w:ascii="Calibri" w:eastAsia="Calibri" w:hAnsi="Calibri" w:cs="Times New Roman"/>
    </w:rPr>
  </w:style>
  <w:style w:type="paragraph" w:styleId="Textodebalo">
    <w:name w:val="Balloon Text"/>
    <w:basedOn w:val="Normal"/>
    <w:link w:val="TextodebaloChar"/>
    <w:uiPriority w:val="99"/>
    <w:semiHidden/>
    <w:unhideWhenUsed/>
    <w:rsid w:val="00B217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773"/>
    <w:rPr>
      <w:rFonts w:ascii="Tahoma" w:eastAsia="Calibri" w:hAnsi="Tahoma" w:cs="Tahoma"/>
      <w:sz w:val="16"/>
      <w:szCs w:val="16"/>
    </w:rPr>
  </w:style>
  <w:style w:type="table" w:customStyle="1" w:styleId="Grigliatabella1">
    <w:name w:val="Griglia tabella1"/>
    <w:basedOn w:val="Tabelanormal"/>
    <w:uiPriority w:val="59"/>
    <w:rsid w:val="00DB1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6551432">
      <w:bodyDiv w:val="1"/>
      <w:marLeft w:val="0"/>
      <w:marRight w:val="0"/>
      <w:marTop w:val="0"/>
      <w:marBottom w:val="0"/>
      <w:divBdr>
        <w:top w:val="none" w:sz="0" w:space="0" w:color="auto"/>
        <w:left w:val="none" w:sz="0" w:space="0" w:color="auto"/>
        <w:bottom w:val="none" w:sz="0" w:space="0" w:color="auto"/>
        <w:right w:val="none" w:sz="0" w:space="0" w:color="auto"/>
      </w:divBdr>
    </w:div>
    <w:div w:id="1430931308">
      <w:bodyDiv w:val="1"/>
      <w:marLeft w:val="0"/>
      <w:marRight w:val="0"/>
      <w:marTop w:val="0"/>
      <w:marBottom w:val="0"/>
      <w:divBdr>
        <w:top w:val="none" w:sz="0" w:space="0" w:color="auto"/>
        <w:left w:val="none" w:sz="0" w:space="0" w:color="auto"/>
        <w:bottom w:val="none" w:sz="0" w:space="0" w:color="auto"/>
        <w:right w:val="none" w:sz="0" w:space="0" w:color="auto"/>
      </w:divBdr>
    </w:div>
    <w:div w:id="1716393282">
      <w:bodyDiv w:val="1"/>
      <w:marLeft w:val="0"/>
      <w:marRight w:val="0"/>
      <w:marTop w:val="0"/>
      <w:marBottom w:val="0"/>
      <w:divBdr>
        <w:top w:val="none" w:sz="0" w:space="0" w:color="auto"/>
        <w:left w:val="none" w:sz="0" w:space="0" w:color="auto"/>
        <w:bottom w:val="none" w:sz="0" w:space="0" w:color="auto"/>
        <w:right w:val="none" w:sz="0" w:space="0" w:color="auto"/>
      </w:divBdr>
    </w:div>
    <w:div w:id="18583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caritasfrancisc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B151-22A7-4D39-8EDC-C1C2C073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5233</Words>
  <Characters>28260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dc:creator>
  <cp:lastModifiedBy>Lidiany</cp:lastModifiedBy>
  <cp:revision>2</cp:revision>
  <cp:lastPrinted>2018-11-14T18:12:00Z</cp:lastPrinted>
  <dcterms:created xsi:type="dcterms:W3CDTF">2019-01-24T13:51:00Z</dcterms:created>
  <dcterms:modified xsi:type="dcterms:W3CDTF">2019-01-24T13:51:00Z</dcterms:modified>
</cp:coreProperties>
</file>