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C31" w:rsidRPr="002E61CF" w:rsidRDefault="002E61CF">
      <w:pPr>
        <w:jc w:val="center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  <w:r w:rsidRPr="002E61CF">
        <w:rPr>
          <w:rFonts w:ascii="Times New Roman" w:eastAsia="Arial" w:hAnsi="Times New Roman" w:cs="Times New Roman"/>
          <w:b/>
          <w:sz w:val="24"/>
          <w:szCs w:val="24"/>
          <w:lang w:val="pt-BR"/>
        </w:rPr>
        <w:t>RELATÓRIO TRIMESTRAL DE ATIVIDADES</w:t>
      </w:r>
    </w:p>
    <w:p w:rsidR="009463DF" w:rsidRPr="002B2395" w:rsidRDefault="009463DF">
      <w:pPr>
        <w:jc w:val="center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  <w:r w:rsidRPr="002B2395">
        <w:rPr>
          <w:rFonts w:ascii="Times New Roman" w:eastAsia="Arial" w:hAnsi="Times New Roman" w:cs="Times New Roman"/>
          <w:b/>
          <w:sz w:val="24"/>
          <w:szCs w:val="24"/>
          <w:lang w:val="pt-BR"/>
        </w:rPr>
        <w:t>MOVIMENTO DE AÇÃO RURAL DO BAIRRO DO PANTALEÃO - MARP</w:t>
      </w:r>
    </w:p>
    <w:p w:rsidR="00417C31" w:rsidRPr="004C64D0" w:rsidRDefault="002E61C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C64D0">
        <w:rPr>
          <w:rFonts w:ascii="Times New Roman" w:eastAsia="Arial" w:hAnsi="Times New Roman" w:cs="Times New Roman"/>
          <w:b/>
          <w:sz w:val="24"/>
          <w:szCs w:val="24"/>
        </w:rPr>
        <w:t xml:space="preserve">PROPOSTA </w:t>
      </w:r>
      <w:r w:rsidR="004C64D0">
        <w:rPr>
          <w:rFonts w:ascii="Times New Roman" w:eastAsia="Arial" w:hAnsi="Times New Roman" w:cs="Times New Roman"/>
          <w:b/>
          <w:sz w:val="24"/>
          <w:szCs w:val="24"/>
        </w:rPr>
        <w:t xml:space="preserve">Nº </w:t>
      </w:r>
      <w:r w:rsidR="004C64D0" w:rsidRPr="004C64D0">
        <w:rPr>
          <w:rFonts w:ascii="Times New Roman" w:eastAsia="Arial" w:hAnsi="Times New Roman" w:cs="Times New Roman"/>
          <w:b/>
          <w:sz w:val="24"/>
          <w:szCs w:val="24"/>
        </w:rPr>
        <w:t>0009/2021</w:t>
      </w:r>
    </w:p>
    <w:p w:rsidR="00417C31" w:rsidRDefault="002E61C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DADOS CADASTRAIS</w:t>
      </w:r>
    </w:p>
    <w:tbl>
      <w:tblPr>
        <w:tblStyle w:val="Style20"/>
        <w:tblW w:w="1073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906"/>
        <w:gridCol w:w="660"/>
        <w:gridCol w:w="1350"/>
        <w:gridCol w:w="1965"/>
        <w:gridCol w:w="3858"/>
      </w:tblGrid>
      <w:tr w:rsidR="00417C31">
        <w:trPr>
          <w:trHeight w:val="570"/>
          <w:jc w:val="center"/>
        </w:trPr>
        <w:tc>
          <w:tcPr>
            <w:tcW w:w="68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Nome da OSC</w:t>
            </w:r>
          </w:p>
          <w:p w:rsidR="00417C31" w:rsidRPr="002B2395" w:rsidRDefault="009463D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Movimento de Ação Rural do Bairro do Pantaleão - MARP</w:t>
            </w:r>
          </w:p>
        </w:tc>
        <w:tc>
          <w:tcPr>
            <w:tcW w:w="3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CNPJ</w:t>
            </w:r>
          </w:p>
          <w:p w:rsidR="00417C31" w:rsidRDefault="009463DF" w:rsidP="009463D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43.467.836/0001-03</w:t>
            </w:r>
          </w:p>
        </w:tc>
      </w:tr>
      <w:tr w:rsidR="00417C31">
        <w:trPr>
          <w:trHeight w:val="570"/>
          <w:jc w:val="center"/>
        </w:trPr>
        <w:tc>
          <w:tcPr>
            <w:tcW w:w="68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B2395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Endereço</w:t>
            </w:r>
          </w:p>
          <w:p w:rsidR="00417C31" w:rsidRPr="002B2395" w:rsidRDefault="00584593" w:rsidP="0058459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Bairro do Pantaleão, s/n – Caixa Postal 190</w:t>
            </w:r>
          </w:p>
        </w:tc>
        <w:tc>
          <w:tcPr>
            <w:tcW w:w="3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Bairro</w:t>
            </w:r>
          </w:p>
          <w:p w:rsidR="00417C31" w:rsidRDefault="00584593" w:rsidP="0058459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Pantaleão</w:t>
            </w:r>
            <w:proofErr w:type="spellEnd"/>
          </w:p>
        </w:tc>
      </w:tr>
      <w:tr w:rsidR="00417C31">
        <w:trPr>
          <w:trHeight w:val="570"/>
          <w:jc w:val="center"/>
        </w:trPr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Cidade</w:t>
            </w:r>
            <w:proofErr w:type="spellEnd"/>
          </w:p>
          <w:p w:rsidR="00417C31" w:rsidRDefault="00584593" w:rsidP="0058459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Amparo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UF</w:t>
            </w:r>
          </w:p>
          <w:p w:rsidR="00417C31" w:rsidRDefault="0058459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CEP</w:t>
            </w:r>
          </w:p>
          <w:p w:rsidR="00417C31" w:rsidRDefault="00584593" w:rsidP="0058459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13900-000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DDD/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Telefone</w:t>
            </w:r>
            <w:proofErr w:type="spellEnd"/>
          </w:p>
          <w:p w:rsidR="00417C31" w:rsidRDefault="002E61CF" w:rsidP="009463D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9463DF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  <w:r w:rsidR="009463DF">
              <w:rPr>
                <w:rFonts w:ascii="Times New Roman" w:eastAsia="Arial" w:hAnsi="Times New Roman" w:cs="Times New Roman"/>
                <w:sz w:val="24"/>
                <w:szCs w:val="24"/>
              </w:rPr>
              <w:t>3807-9439</w:t>
            </w:r>
          </w:p>
          <w:p w:rsidR="009463DF" w:rsidRDefault="009463DF" w:rsidP="009463D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(19)99479-8599</w:t>
            </w:r>
          </w:p>
        </w:tc>
        <w:tc>
          <w:tcPr>
            <w:tcW w:w="3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Email</w:t>
            </w:r>
          </w:p>
          <w:p w:rsidR="00417C31" w:rsidRDefault="009463D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marppantaleao@hotmail.com</w:t>
            </w:r>
          </w:p>
        </w:tc>
      </w:tr>
    </w:tbl>
    <w:p w:rsidR="00417C31" w:rsidRDefault="00417C3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7C31" w:rsidRPr="002E61CF" w:rsidRDefault="002E61CF">
      <w:pPr>
        <w:numPr>
          <w:ilvl w:val="1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  <w:r w:rsidRPr="002E61CF">
        <w:rPr>
          <w:rFonts w:ascii="Times New Roman" w:eastAsia="Arial" w:hAnsi="Times New Roman" w:cs="Times New Roman"/>
          <w:b/>
          <w:sz w:val="24"/>
          <w:szCs w:val="24"/>
          <w:lang w:val="pt-BR"/>
        </w:rPr>
        <w:t>DADOS DE IDENTIFICAÇÃO DO REPRESENTANTE LEGAL DA OSC</w:t>
      </w:r>
    </w:p>
    <w:tbl>
      <w:tblPr>
        <w:tblStyle w:val="Style21"/>
        <w:tblW w:w="1073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5262"/>
        <w:gridCol w:w="5477"/>
      </w:tblGrid>
      <w:tr w:rsidR="00417C31" w:rsidRPr="000D48E7">
        <w:trPr>
          <w:trHeight w:val="570"/>
          <w:jc w:val="center"/>
        </w:trPr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B2395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Nome do Responsável</w:t>
            </w:r>
          </w:p>
          <w:p w:rsidR="00417C31" w:rsidRPr="002B2395" w:rsidRDefault="003E51A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Cristiano Rodrigues Siqueira</w:t>
            </w:r>
          </w:p>
        </w:tc>
      </w:tr>
      <w:tr w:rsidR="00417C31">
        <w:trPr>
          <w:trHeight w:val="570"/>
          <w:jc w:val="center"/>
        </w:trPr>
        <w:tc>
          <w:tcPr>
            <w:tcW w:w="5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169" w:rsidRDefault="002E61CF" w:rsidP="00CE2F12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RG</w:t>
            </w:r>
            <w:r w:rsidR="00CE2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  <w:p w:rsidR="00417C31" w:rsidRDefault="00CE2F12" w:rsidP="00CE2F1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3E51AF">
              <w:rPr>
                <w:rFonts w:ascii="Times New Roman" w:eastAsia="Arial" w:hAnsi="Times New Roman" w:cs="Times New Roman"/>
                <w:sz w:val="24"/>
                <w:szCs w:val="24"/>
              </w:rPr>
              <w:t>6.738.727</w:t>
            </w:r>
          </w:p>
        </w:tc>
        <w:tc>
          <w:tcPr>
            <w:tcW w:w="5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169" w:rsidRDefault="002E61CF" w:rsidP="00CE2F12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CPF</w:t>
            </w:r>
            <w:r w:rsidR="00CE2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3E51AF" w:rsidRDefault="003E51AF" w:rsidP="00CE2F1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2F12">
              <w:rPr>
                <w:rFonts w:ascii="Times New Roman" w:eastAsia="Arial" w:hAnsi="Times New Roman" w:cs="Times New Roman"/>
                <w:sz w:val="24"/>
                <w:szCs w:val="24"/>
              </w:rPr>
              <w:t>001.321.038-69</w:t>
            </w:r>
          </w:p>
        </w:tc>
      </w:tr>
      <w:tr w:rsidR="00417C31">
        <w:trPr>
          <w:trHeight w:val="570"/>
          <w:jc w:val="center"/>
        </w:trPr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Cargo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OSC</w:t>
            </w:r>
          </w:p>
          <w:p w:rsidR="00417C31" w:rsidRDefault="003E51A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Presidente</w:t>
            </w:r>
            <w:proofErr w:type="spellEnd"/>
          </w:p>
        </w:tc>
      </w:tr>
    </w:tbl>
    <w:p w:rsidR="00417C31" w:rsidRDefault="00417C3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7C31" w:rsidRPr="002E61CF" w:rsidRDefault="002E61CF">
      <w:pPr>
        <w:numPr>
          <w:ilvl w:val="1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  <w:r w:rsidRPr="002E61CF">
        <w:rPr>
          <w:rFonts w:ascii="Times New Roman" w:eastAsia="Arial" w:hAnsi="Times New Roman" w:cs="Times New Roman"/>
          <w:b/>
          <w:sz w:val="24"/>
          <w:szCs w:val="24"/>
          <w:lang w:val="pt-BR"/>
        </w:rPr>
        <w:t>DADOS DO RESPONSÁVEL TÉCNICO PELO PROJETO</w:t>
      </w:r>
    </w:p>
    <w:tbl>
      <w:tblPr>
        <w:tblStyle w:val="Style22"/>
        <w:tblW w:w="1073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5262"/>
        <w:gridCol w:w="5477"/>
      </w:tblGrid>
      <w:tr w:rsidR="00417C31" w:rsidRPr="000D48E7">
        <w:trPr>
          <w:trHeight w:val="570"/>
          <w:jc w:val="center"/>
        </w:trPr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B2395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 xml:space="preserve">Nome </w:t>
            </w:r>
            <w:proofErr w:type="gramStart"/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do(</w:t>
            </w:r>
            <w:proofErr w:type="gramEnd"/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a) Responsável</w:t>
            </w:r>
          </w:p>
          <w:p w:rsidR="00417C31" w:rsidRPr="002B2395" w:rsidRDefault="003B16F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Sandra Maria Mozer </w:t>
            </w:r>
            <w:proofErr w:type="spellStart"/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Constantini</w:t>
            </w:r>
            <w:proofErr w:type="spellEnd"/>
          </w:p>
        </w:tc>
      </w:tr>
      <w:tr w:rsidR="00417C31" w:rsidTr="00E16E18">
        <w:trPr>
          <w:trHeight w:val="1145"/>
          <w:jc w:val="center"/>
        </w:trPr>
        <w:tc>
          <w:tcPr>
            <w:tcW w:w="5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6FE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RG</w:t>
            </w:r>
            <w:r w:rsidR="009836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17C31" w:rsidRDefault="00CE2F1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13.466.038-9</w:t>
            </w:r>
          </w:p>
        </w:tc>
        <w:tc>
          <w:tcPr>
            <w:tcW w:w="5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12" w:rsidRDefault="002E61CF" w:rsidP="0098369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CPF</w:t>
            </w:r>
            <w:r w:rsidR="009836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417C31" w:rsidRPr="00CE2F12" w:rsidRDefault="00CE2F12" w:rsidP="00CE2F1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015.879.248-38</w:t>
            </w:r>
          </w:p>
        </w:tc>
      </w:tr>
      <w:tr w:rsidR="00417C31" w:rsidRPr="000D48E7">
        <w:trPr>
          <w:trHeight w:val="570"/>
          <w:jc w:val="center"/>
        </w:trPr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6FE" w:rsidRPr="002B2395" w:rsidRDefault="002E61CF" w:rsidP="0098369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Cargo na OSC</w:t>
            </w:r>
            <w:r w:rsidR="003B16FE"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:</w:t>
            </w:r>
            <w:r w:rsidR="00983692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3B16FE"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Assistente Social </w:t>
            </w:r>
          </w:p>
        </w:tc>
      </w:tr>
    </w:tbl>
    <w:p w:rsidR="00417C31" w:rsidRDefault="002E61C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DESCRIÇÃO DO PLANO DE TRABALHO</w:t>
      </w:r>
    </w:p>
    <w:tbl>
      <w:tblPr>
        <w:tblStyle w:val="Style23"/>
        <w:tblW w:w="107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781"/>
        <w:gridCol w:w="2357"/>
        <w:gridCol w:w="3602"/>
      </w:tblGrid>
      <w:tr w:rsidR="00417C31">
        <w:trPr>
          <w:trHeight w:val="569"/>
          <w:jc w:val="center"/>
        </w:trPr>
        <w:tc>
          <w:tcPr>
            <w:tcW w:w="7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Título</w:t>
            </w:r>
            <w:proofErr w:type="spellEnd"/>
          </w:p>
          <w:p w:rsidR="00417C31" w:rsidRDefault="00FF5DC6" w:rsidP="00FF5DC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Viver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Vida</w:t>
            </w:r>
          </w:p>
        </w:tc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Período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Execução</w:t>
            </w:r>
            <w:proofErr w:type="spellEnd"/>
          </w:p>
          <w:p w:rsidR="00417C31" w:rsidRDefault="002E61CF">
            <w:pPr>
              <w:ind w:firstLine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Início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2A07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D943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C57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A07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01/01/2021</w:t>
            </w:r>
          </w:p>
          <w:p w:rsidR="00417C31" w:rsidRDefault="002E61CF" w:rsidP="002A0708">
            <w:pPr>
              <w:ind w:firstLine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Término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D943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2A0708">
              <w:rPr>
                <w:rFonts w:ascii="Times New Roman" w:eastAsia="Arial" w:hAnsi="Times New Roman" w:cs="Times New Roman"/>
                <w:sz w:val="24"/>
                <w:szCs w:val="24"/>
              </w:rPr>
              <w:t>31/03/2021</w:t>
            </w:r>
          </w:p>
        </w:tc>
      </w:tr>
      <w:tr w:rsidR="00417C31" w:rsidRPr="00CE0FF1">
        <w:trPr>
          <w:trHeight w:val="2007"/>
          <w:jc w:val="center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Identiﬁcação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Objeto</w:t>
            </w:r>
            <w:proofErr w:type="spellEnd"/>
          </w:p>
          <w:p w:rsidR="00E467BB" w:rsidRPr="00E467BB" w:rsidRDefault="00E467BB" w:rsidP="000E0277">
            <w:pPr>
              <w:widowControl/>
              <w:adjustRightInd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O MARP localiza-se no Bairro do Pantaleão, na zona rural no município de Amparo-SP, é constituído por</w:t>
            </w:r>
            <w:r w:rsidR="00FF5DC6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320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famílias de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baixa qualificação profissional, com renda mínima e em média com </w:t>
            </w:r>
            <w:proofErr w:type="gramStart"/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4</w:t>
            </w:r>
            <w:proofErr w:type="gramEnd"/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pessoas por domicílio.</w:t>
            </w:r>
          </w:p>
          <w:p w:rsidR="00E467BB" w:rsidRDefault="00E467BB" w:rsidP="000E0277">
            <w:pPr>
              <w:widowControl/>
              <w:adjustRightInd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Os bairros atingidos caracterizam-se por falta de transporte próprio e coletivo, não oferecendo opções de lazer e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cultura que atendam a necessidade local. Esta zona rural passou por profundas transformações sócio-</w:t>
            </w:r>
            <w:r w:rsidR="000E0277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ec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onômicas nos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últimos anos, mudanças das atividades agropecuárias propiciaram a diminuição da oferta de emprego e aumento da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necessidade de qualificação profissional, gerando famílias em situação de </w:t>
            </w:r>
            <w:r w:rsidR="002A0708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vulnerabilidade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social e risco de ruptura dos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vínculos familiares.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Casas vagas trouxeram famílias em busca de habitação barata, gerando mão de obra temporária, seja para zona rural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ou urbana.</w:t>
            </w:r>
          </w:p>
          <w:p w:rsidR="00221E19" w:rsidRPr="00221E19" w:rsidRDefault="00221E19" w:rsidP="00221E19">
            <w:pPr>
              <w:widowControl/>
              <w:adjustRightInd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Para o idoso a entidade propõe um espaço de convivência, acesso a manifestações artísticas, culturais e de lazer,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fortalecendo o respeito, </w:t>
            </w:r>
            <w:proofErr w:type="gramStart"/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auto </w:t>
            </w:r>
            <w:r w:rsidR="00B71572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e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stima</w:t>
            </w:r>
            <w:proofErr w:type="gramEnd"/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, solidariedade e fortalecimento dos vínculos familiares e comunitários, evitando o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isolamento social, a solidão e a depressão.</w:t>
            </w:r>
          </w:p>
          <w:p w:rsidR="00221E19" w:rsidRDefault="00221E19" w:rsidP="00221E19">
            <w:pPr>
              <w:widowControl/>
              <w:adjustRightInd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Tendo em vista a Lei Municipal nº 4.030, de 20 de setembro de </w:t>
            </w:r>
            <w:proofErr w:type="gramStart"/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2019 ,</w:t>
            </w:r>
            <w:proofErr w:type="gramEnd"/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que no art. 90 versa sobre a competência da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Secretaria Municipal de Desenvolvimento Social e Cidadania inciso III – executar as políticas municipais de assistência</w:t>
            </w:r>
            <w:r w:rsidR="00D943A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social, da criança e do adolescente, do idoso e das pessoas com deficiência, em colaboração com os demais setores</w:t>
            </w:r>
            <w:r w:rsidR="00A25287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do governo municipal e em parceria com outras esferas de governo e entidades e organizações da sociedade civil. O</w:t>
            </w:r>
            <w:r w:rsidR="00A25287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Projeto </w:t>
            </w:r>
            <w:r w:rsidR="00A25287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é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norteado pela Tipificação Nacional de Serviços </w:t>
            </w:r>
            <w:proofErr w:type="gramStart"/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Sócio</w:t>
            </w:r>
            <w:r w:rsidR="00B71572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A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ssistenciais</w:t>
            </w:r>
            <w:proofErr w:type="gramEnd"/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que inclui o Serviço de Convivência e</w:t>
            </w:r>
            <w:r w:rsidR="00A25287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221E19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Fortalecimento de Vínculos para idosos e pelo Estatuto do Idoso, Cap. VIII - Art. 33 da Assistência Social "A assistênciasocial aos idosos será prestada, de forma articulada, conforme os princípios e diretrizes previstos na Lei Orgânica daAssistência Social, na Política Nacional do Idoso, no Sistema Único de Saúde e demais normas pertinentes".</w:t>
            </w:r>
          </w:p>
          <w:p w:rsidR="00221E19" w:rsidRPr="00E467BB" w:rsidRDefault="00221E19" w:rsidP="000E0277">
            <w:pPr>
              <w:widowControl/>
              <w:adjustRightInd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</w:p>
          <w:p w:rsidR="00417C31" w:rsidRPr="002E61CF" w:rsidRDefault="00E467BB" w:rsidP="008D222E">
            <w:pPr>
              <w:widowControl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E467BB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.</w:t>
            </w:r>
          </w:p>
        </w:tc>
      </w:tr>
      <w:tr w:rsidR="00417C31" w:rsidRPr="000D48E7">
        <w:trPr>
          <w:trHeight w:val="2007"/>
          <w:jc w:val="center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Público Alvo</w:t>
            </w:r>
          </w:p>
          <w:p w:rsidR="000D6F30" w:rsidRPr="000D6F30" w:rsidRDefault="000D6F30" w:rsidP="000D6F30">
            <w:pPr>
              <w:widowControl/>
              <w:adjustRightInd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Idosos com idade igual ou superior a 60 anos de ambos os sexos, moradores da zona rural dos bairros Alferes</w:t>
            </w:r>
          </w:p>
          <w:p w:rsidR="00417C31" w:rsidRDefault="000D6F30" w:rsidP="000D6F30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Rodrigues, Brumado, Dobrada</w:t>
            </w:r>
            <w:proofErr w:type="gramEnd"/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e Pantaleão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.</w:t>
            </w:r>
          </w:p>
          <w:p w:rsidR="00E05932" w:rsidRPr="002E61CF" w:rsidRDefault="00E05932" w:rsidP="000D6F3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7C31" w:rsidRPr="000D48E7" w:rsidTr="00E467BB">
        <w:trPr>
          <w:trHeight w:val="1176"/>
          <w:jc w:val="center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E61CF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Objetivos</w:t>
            </w:r>
          </w:p>
          <w:p w:rsidR="000D6F30" w:rsidRDefault="000D6F30" w:rsidP="000D6F30">
            <w:pPr>
              <w:widowControl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  <w:lang w:val="pt-BR" w:eastAsia="pt-BR"/>
              </w:rPr>
              <w:t>-</w:t>
            </w:r>
            <w:r w:rsidR="0063610D">
              <w:rPr>
                <w:rFonts w:ascii="Times New Roman" w:eastAsia="Verdana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Proporcionar à população idosa do bairro do Pantaleão, um programa de valorização individual e de convívio social, a</w:t>
            </w:r>
            <w:r w:rsidR="0063610D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fim de promover a expressão de </w:t>
            </w:r>
            <w:r w:rsidR="0063610D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suas </w:t>
            </w: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capacidade</w:t>
            </w:r>
            <w:r w:rsidR="0063610D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s e</w:t>
            </w: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afetiv</w:t>
            </w:r>
            <w:r w:rsidR="0063610D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idades</w:t>
            </w: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, contribuindo</w:t>
            </w:r>
            <w:r w:rsidR="0063610D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para uma melhor qualidade de vida dos idosos.</w:t>
            </w:r>
          </w:p>
          <w:p w:rsidR="000D6F30" w:rsidRPr="000D6F30" w:rsidRDefault="000D6F30" w:rsidP="000D6F30">
            <w:pPr>
              <w:widowControl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</w:p>
          <w:p w:rsidR="000D6F30" w:rsidRDefault="000D6F30" w:rsidP="000D6F30">
            <w:pPr>
              <w:widowControl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- Colaborar para o aumento do seu potencial cognitivo, favorecendo o processo de envelhecimento ativo, saudável e</w:t>
            </w:r>
            <w:r w:rsidR="0063610D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autônomo.</w:t>
            </w:r>
          </w:p>
          <w:p w:rsidR="000D6F30" w:rsidRPr="000D6F30" w:rsidRDefault="000D6F30" w:rsidP="000D6F30">
            <w:pPr>
              <w:widowControl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</w:p>
          <w:p w:rsidR="00E467BB" w:rsidRDefault="000D6F30" w:rsidP="000D6F30">
            <w:pPr>
              <w:widowControl/>
              <w:adjustRightInd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lastRenderedPageBreak/>
              <w:t xml:space="preserve">- Contribuir para o desenvolvimento de habilidades artísticas e culturais dos idosos, promovendo sua autonomia e </w:t>
            </w:r>
            <w:proofErr w:type="spellStart"/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protagonismo</w:t>
            </w:r>
            <w:proofErr w:type="spellEnd"/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social.</w:t>
            </w:r>
          </w:p>
          <w:p w:rsidR="00E05932" w:rsidRDefault="00E05932" w:rsidP="000D6F30">
            <w:pPr>
              <w:widowControl/>
              <w:adjustRightInd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</w:p>
          <w:p w:rsidR="000D6F30" w:rsidRDefault="000D6F30" w:rsidP="000D6F30">
            <w:pPr>
              <w:widowControl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- Assegurar espaço de encontros intergeracionais para idosos de modo a promover a sua convivência familiar e</w:t>
            </w:r>
            <w:r w:rsidR="0063610D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comunitária.</w:t>
            </w:r>
          </w:p>
          <w:p w:rsidR="000D6F30" w:rsidRPr="000D6F30" w:rsidRDefault="000D6F30" w:rsidP="000D6F30">
            <w:pPr>
              <w:widowControl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</w:p>
          <w:p w:rsidR="000D6F30" w:rsidRPr="000D6F30" w:rsidRDefault="000D6F30" w:rsidP="000D6F30">
            <w:pPr>
              <w:widowControl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</w:pPr>
            <w:r w:rsidRPr="000D6F30">
              <w:rPr>
                <w:rFonts w:ascii="Times New Roman" w:eastAsia="Verdana" w:hAnsi="Times New Roman" w:cs="Times New Roman"/>
                <w:sz w:val="24"/>
                <w:szCs w:val="24"/>
                <w:lang w:val="pt-BR" w:eastAsia="pt-BR"/>
              </w:rPr>
              <w:t>- Desenvolver atividades corporais, buscando o bem estar físico e mental.</w:t>
            </w:r>
          </w:p>
          <w:p w:rsidR="000D6F30" w:rsidRPr="002E61CF" w:rsidRDefault="000D6F30" w:rsidP="000D6F30">
            <w:pPr>
              <w:widowControl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7C31" w:rsidRPr="00CE0FF1">
        <w:trPr>
          <w:trHeight w:val="809"/>
          <w:jc w:val="center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E61CF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lastRenderedPageBreak/>
              <w:t>Local de Execução</w:t>
            </w:r>
          </w:p>
          <w:p w:rsidR="00F02A2E" w:rsidRDefault="00F02A2E" w:rsidP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Bairro do Pantaleão, s/n </w:t>
            </w:r>
          </w:p>
          <w:p w:rsidR="00417C31" w:rsidRPr="002E61CF" w:rsidRDefault="002E61CF" w:rsidP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Cidade :</w:t>
            </w:r>
            <w:r w:rsidR="00F02A2E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Amparo - </w:t>
            </w:r>
            <w:r w:rsidRPr="002E61CF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 Telefone: (</w:t>
            </w:r>
            <w:r w:rsidR="00F02A2E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19</w:t>
            </w:r>
            <w:r w:rsidRPr="002E61CF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="00F02A2E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3807-9439 – (19) 99479-8599</w:t>
            </w:r>
          </w:p>
        </w:tc>
      </w:tr>
      <w:tr w:rsidR="00417C31" w:rsidRPr="000D48E7">
        <w:trPr>
          <w:trHeight w:val="569"/>
          <w:jc w:val="center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B2395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Coordenador(a)</w:t>
            </w:r>
          </w:p>
          <w:p w:rsidR="00417C31" w:rsidRPr="002B2395" w:rsidRDefault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Maria Inês Pinto Lima Ferrari</w:t>
            </w:r>
          </w:p>
        </w:tc>
      </w:tr>
      <w:tr w:rsidR="00417C31" w:rsidRPr="000D48E7">
        <w:trPr>
          <w:trHeight w:val="569"/>
          <w:jc w:val="center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E61CF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Responsável Técnico do Projeto e Função</w:t>
            </w:r>
          </w:p>
          <w:p w:rsidR="00417C31" w:rsidRPr="002E61CF" w:rsidRDefault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Sandra Maria Mozer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Constantini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– Assistente Social</w:t>
            </w:r>
          </w:p>
        </w:tc>
      </w:tr>
      <w:tr w:rsidR="00417C31" w:rsidRPr="000D48E7">
        <w:trPr>
          <w:trHeight w:val="569"/>
          <w:jc w:val="center"/>
        </w:trPr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B2395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Endereço do Responsável</w:t>
            </w:r>
            <w:r w:rsidR="004D0C67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B2395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Técnico</w:t>
            </w:r>
          </w:p>
          <w:p w:rsidR="00417C31" w:rsidRPr="002B2395" w:rsidRDefault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Rua Wil</w:t>
            </w:r>
            <w:r w:rsidR="004D0C67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son</w:t>
            </w:r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Moreira, 57 – Jardim </w:t>
            </w:r>
            <w:proofErr w:type="spellStart"/>
            <w:r w:rsidRPr="002B23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Moreirinha</w:t>
            </w:r>
            <w:proofErr w:type="spellEnd"/>
          </w:p>
          <w:p w:rsidR="00417C31" w:rsidRDefault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Amparo-SP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E61CF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DDD/Telefone</w:t>
            </w:r>
          </w:p>
          <w:p w:rsidR="00417C31" w:rsidRDefault="002E61CF" w:rsidP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(</w:t>
            </w:r>
            <w:r w:rsidR="00F02A2E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19</w:t>
            </w:r>
            <w:r w:rsidRPr="002E61CF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="00F02A2E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3807-6512</w:t>
            </w:r>
          </w:p>
          <w:p w:rsidR="00F02A2E" w:rsidRPr="002E61CF" w:rsidRDefault="00F02A2E" w:rsidP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(19)</w:t>
            </w:r>
            <w:r w:rsidR="004D0C67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99683-9384</w:t>
            </w:r>
          </w:p>
        </w:tc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E61CF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E-mail</w:t>
            </w:r>
          </w:p>
          <w:p w:rsidR="00417C31" w:rsidRPr="002E61CF" w:rsidRDefault="00F02A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sandraconstantini@hotmail.com</w:t>
            </w:r>
          </w:p>
        </w:tc>
      </w:tr>
    </w:tbl>
    <w:p w:rsidR="00417C31" w:rsidRPr="002E61CF" w:rsidRDefault="00417C31">
      <w:pPr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17C31" w:rsidRDefault="002E61C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DESCRIÇÃO DA EXECUÇÃO DAS ATIVIDADES</w:t>
      </w:r>
    </w:p>
    <w:tbl>
      <w:tblPr>
        <w:tblStyle w:val="Style24"/>
        <w:tblW w:w="107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859"/>
        <w:gridCol w:w="5092"/>
        <w:gridCol w:w="1140"/>
        <w:gridCol w:w="1287"/>
        <w:gridCol w:w="1181"/>
        <w:gridCol w:w="1181"/>
      </w:tblGrid>
      <w:tr w:rsidR="00417C31" w:rsidRPr="000D48E7">
        <w:trPr>
          <w:trHeight w:val="322"/>
          <w:jc w:val="center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417C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E61CF" w:rsidRDefault="002E61CF" w:rsidP="00EC69B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2E61CF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META:</w:t>
            </w:r>
            <w:r w:rsidR="004D0C67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495C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Atender 30 idosos na faixa etária igual ou superior </w:t>
            </w:r>
            <w:r w:rsid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a</w:t>
            </w:r>
            <w:r w:rsidR="00495C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60 anos</w:t>
            </w:r>
            <w:r w:rsidR="004D0C67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durante </w:t>
            </w:r>
            <w:r w:rsidR="00495C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dois dias por semana</w:t>
            </w:r>
          </w:p>
        </w:tc>
      </w:tr>
      <w:tr w:rsidR="00417C31">
        <w:trPr>
          <w:trHeight w:val="557"/>
          <w:jc w:val="center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Fase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Descrição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Qtde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Atendidos</w:t>
            </w:r>
            <w:proofErr w:type="spellEnd"/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Início</w:t>
            </w:r>
            <w:proofErr w:type="spellEnd"/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Término</w:t>
            </w:r>
            <w:proofErr w:type="spellEnd"/>
          </w:p>
        </w:tc>
      </w:tr>
      <w:tr w:rsidR="00417C31">
        <w:trPr>
          <w:trHeight w:val="322"/>
          <w:jc w:val="center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 w:rsidP="006A731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Pr="002E61CF" w:rsidRDefault="00B71572" w:rsidP="006A731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 xml:space="preserve"> Música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AC5773" w:rsidP="00AC577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Semanal</w:t>
            </w:r>
            <w:proofErr w:type="spellEnd"/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495C95" w:rsidP="00495C9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B71572" w:rsidP="00B7157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01/01/2021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B71572" w:rsidP="00B7157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31/03/2021</w:t>
            </w:r>
          </w:p>
        </w:tc>
      </w:tr>
      <w:tr w:rsidR="00417C31" w:rsidRPr="00CE0FF1">
        <w:trPr>
          <w:trHeight w:val="1262"/>
          <w:jc w:val="center"/>
        </w:trPr>
        <w:tc>
          <w:tcPr>
            <w:tcW w:w="107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4D0C67" w:rsidP="004D0C67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Devido a Pandemia, </w:t>
            </w:r>
            <w:r w:rsidR="00613C8C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a partir de março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foi e</w:t>
            </w:r>
            <w:r w:rsidR="007B5521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xecutada semanalmente </w:t>
            </w:r>
            <w:r w:rsidR="00495C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através de vídeos postados pela professora em um grupo de participantes no </w:t>
            </w:r>
            <w:proofErr w:type="spellStart"/>
            <w:r w:rsidR="00495C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whatsapp</w:t>
            </w:r>
            <w:proofErr w:type="spellEnd"/>
            <w:r w:rsidR="00495C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com um número reduzido de idosos, pois nem </w:t>
            </w:r>
            <w:proofErr w:type="gramStart"/>
            <w:r w:rsidR="00495C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todos tem</w:t>
            </w:r>
            <w:proofErr w:type="gramEnd"/>
            <w:r w:rsidR="00495C95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acesso a internet.</w:t>
            </w:r>
          </w:p>
          <w:p w:rsidR="007B5521" w:rsidRPr="002E61CF" w:rsidRDefault="007B5521" w:rsidP="006A3E8A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Conteúdo:</w:t>
            </w:r>
            <w:r w:rsidR="006A3E8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Paródia – Quero o fim da Pandemia</w:t>
            </w:r>
            <w:r w:rsidR="00081E2C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, Lavadeira.</w:t>
            </w:r>
          </w:p>
        </w:tc>
      </w:tr>
      <w:tr w:rsidR="00417C31">
        <w:trPr>
          <w:trHeight w:val="322"/>
          <w:jc w:val="center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 w:rsidP="006A731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Pr="00EC69B6" w:rsidRDefault="00495C95" w:rsidP="006A731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EC69B6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Oficinas de inclusão digital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AC5773" w:rsidP="00AC577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Semanal</w:t>
            </w:r>
            <w:proofErr w:type="spellEnd"/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Pr="00155D26" w:rsidRDefault="00495C95" w:rsidP="00495C9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5D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B71572" w:rsidP="00B7157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01/01/2021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B71572" w:rsidP="00B7157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31/03/2021</w:t>
            </w:r>
          </w:p>
        </w:tc>
      </w:tr>
      <w:tr w:rsidR="00417C31" w:rsidRPr="000D48E7">
        <w:trPr>
          <w:trHeight w:val="1027"/>
          <w:jc w:val="center"/>
        </w:trPr>
        <w:tc>
          <w:tcPr>
            <w:tcW w:w="107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EC69B6" w:rsidRDefault="00495C95" w:rsidP="00E53F6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Executada semanalmente através de vídeos postados pelo Professor de Informática</w:t>
            </w:r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em um grupo de idosos no </w:t>
            </w:r>
            <w:proofErr w:type="spellStart"/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whatsapp</w:t>
            </w:r>
            <w:proofErr w:type="spellEnd"/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. Conteúdo deste trimestre: jogos de raciocínio lógico, palavras cruzadas, vídeo turbinando a memória para a 3ª idade (sons para descobrirem o que é), charadas, como colocar senha padrão no celular, como usar o Google </w:t>
            </w:r>
            <w:proofErr w:type="spellStart"/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maps</w:t>
            </w:r>
            <w:proofErr w:type="spellEnd"/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(G</w:t>
            </w:r>
            <w:r w:rsidR="00305D23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P</w:t>
            </w:r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S de navegação)</w:t>
            </w:r>
            <w:r w:rsidR="00E53F66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. </w:t>
            </w:r>
            <w:proofErr w:type="gramStart"/>
            <w:r w:rsidR="00AD5315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jogos</w:t>
            </w:r>
            <w:proofErr w:type="gramEnd"/>
            <w:r w:rsidR="00AD5315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D5315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stop</w:t>
            </w:r>
            <w:proofErr w:type="spellEnd"/>
            <w:r w:rsidR="00AD5315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online,</w:t>
            </w:r>
            <w:r w:rsidR="00B82D8E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caça palavras, como ler o </w:t>
            </w:r>
            <w:proofErr w:type="spellStart"/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qr-code</w:t>
            </w:r>
            <w:proofErr w:type="spellEnd"/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usando o Google do </w:t>
            </w:r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lastRenderedPageBreak/>
              <w:t xml:space="preserve">celular, vídeo motivacional –viver ao 60,  link para instalar o </w:t>
            </w:r>
            <w:proofErr w:type="spellStart"/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meet</w:t>
            </w:r>
            <w:proofErr w:type="spellEnd"/>
            <w:r w:rsidR="007B5521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no celular e reunião online com os idosos.</w:t>
            </w:r>
            <w:r w:rsidR="00E53F66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Filmes enviados para assistirem: “O Poço” (desafios de lógica), </w:t>
            </w:r>
            <w:proofErr w:type="spellStart"/>
            <w:r w:rsidR="00E53F66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Coach</w:t>
            </w:r>
            <w:proofErr w:type="spellEnd"/>
            <w:r w:rsidR="00E53F66" w:rsidRPr="00EC69B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Carter (Sinopse e Detalhes-Treino para a Vida). </w:t>
            </w:r>
          </w:p>
        </w:tc>
      </w:tr>
      <w:tr w:rsidR="00417C31">
        <w:trPr>
          <w:trHeight w:val="557"/>
          <w:jc w:val="center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 w:rsidP="006A731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Pr="00EC69B6" w:rsidRDefault="00495C95" w:rsidP="006A731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EC69B6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Oficina Cognitiva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AC5773" w:rsidP="00AC577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Semanal</w:t>
            </w:r>
            <w:proofErr w:type="spellEnd"/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Pr="00155D26" w:rsidRDefault="00495C9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5D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B71572" w:rsidP="00B7157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01/01/2021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B71572" w:rsidP="00B7157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31/03/2021</w:t>
            </w:r>
          </w:p>
        </w:tc>
      </w:tr>
      <w:tr w:rsidR="00417C31" w:rsidRPr="000D48E7">
        <w:trPr>
          <w:trHeight w:val="1027"/>
          <w:jc w:val="center"/>
        </w:trPr>
        <w:tc>
          <w:tcPr>
            <w:tcW w:w="1074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Default="007B5521" w:rsidP="00651FE2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Executada</w:t>
            </w:r>
            <w:r w:rsidR="00616259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semanalmente pela professora através de exercícios postados em um grupo de idosos no </w:t>
            </w:r>
            <w:proofErr w:type="spellStart"/>
            <w:r w:rsidR="00616259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whatsapp</w:t>
            </w:r>
            <w:proofErr w:type="spellEnd"/>
            <w:r w:rsidR="00616259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.</w:t>
            </w:r>
          </w:p>
          <w:p w:rsidR="00616259" w:rsidRPr="002E61CF" w:rsidRDefault="00616259" w:rsidP="00E53F66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Conteúdo deste trimestre: exercício acróstico (dar qualidade as letras de cada nome), ensinando as sílabas, separação de sílabas, antônimos de palavras, rimas de palavras, exercícios de raciocínio lógico,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completar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85910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e formar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palavras</w:t>
            </w:r>
            <w:r w:rsidR="00E53F6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, jogo </w:t>
            </w:r>
            <w:proofErr w:type="spellStart"/>
            <w:r w:rsidR="00E53F6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stop</w:t>
            </w:r>
            <w:proofErr w:type="spellEnd"/>
            <w:r w:rsidR="00E53F6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53F6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on</w:t>
            </w:r>
            <w:proofErr w:type="spellEnd"/>
            <w:r w:rsidR="00E53F6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53F6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line</w:t>
            </w:r>
            <w:proofErr w:type="spellEnd"/>
            <w:r w:rsidR="00E53F66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Os idosos interagem muito bem neste grupo, porém em um número reduzido pois nem todos tem acesso a internet.</w:t>
            </w:r>
          </w:p>
        </w:tc>
      </w:tr>
      <w:tr w:rsidR="00417C31">
        <w:trPr>
          <w:trHeight w:val="557"/>
          <w:jc w:val="center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Pr="00EC69B6" w:rsidRDefault="00495C9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 w:rsidRPr="00EC69B6"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Oficina Corporal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AC5773" w:rsidP="00AC577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Semanal</w:t>
            </w:r>
            <w:proofErr w:type="spellEnd"/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Pr="00155D26" w:rsidRDefault="00495C9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5D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B71572" w:rsidP="00B7157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01/01/2021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C31" w:rsidRDefault="00B71572" w:rsidP="00B7157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31/03/2021</w:t>
            </w:r>
          </w:p>
        </w:tc>
      </w:tr>
      <w:tr w:rsidR="00417C31" w:rsidRPr="00CE0FF1">
        <w:trPr>
          <w:trHeight w:val="1027"/>
          <w:jc w:val="center"/>
        </w:trPr>
        <w:tc>
          <w:tcPr>
            <w:tcW w:w="107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C31" w:rsidRPr="002E61CF" w:rsidRDefault="00FF6ACD" w:rsidP="00AC577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Em virtude da troca de profissional</w:t>
            </w:r>
            <w:r w:rsidR="00AC5773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 durante a Pandemia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="00AC5773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ne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ste trimestre não foi possível executar esta atividade</w:t>
            </w:r>
            <w:r w:rsidR="009150F9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, a partir do próximo trimestre será realizada através de vídeos postados no grupo do </w:t>
            </w:r>
            <w:proofErr w:type="spellStart"/>
            <w:r w:rsidR="009150F9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whatsapp</w:t>
            </w:r>
            <w:proofErr w:type="spellEnd"/>
            <w:r w:rsidR="009150F9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 xml:space="preserve">. </w:t>
            </w:r>
          </w:p>
        </w:tc>
      </w:tr>
    </w:tbl>
    <w:p w:rsidR="005358C9" w:rsidRPr="002E61CF" w:rsidRDefault="005358C9">
      <w:pPr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17C31" w:rsidRDefault="002E61C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MONITORAMENTO E AVALIAÇÃO (INSTRUMENTAIS)</w:t>
      </w:r>
    </w:p>
    <w:p w:rsidR="005358C9" w:rsidRPr="002B2395" w:rsidRDefault="005358C9" w:rsidP="005358C9">
      <w:pPr>
        <w:jc w:val="both"/>
        <w:rPr>
          <w:rFonts w:ascii="Times New Roman" w:eastAsia="Arial" w:hAnsi="Times New Roman" w:cs="Times New Roman"/>
          <w:b/>
          <w:sz w:val="24"/>
          <w:szCs w:val="24"/>
          <w:lang w:val="pt-BR"/>
        </w:rPr>
      </w:pPr>
      <w:r w:rsidRPr="002360E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O Monitoramento foi realizado pela Coordenadora através de reuniões de equipe, para execução das atividades e as novas ações e métodos desenvolvidos para essa nova realidade,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todas as atividades </w:t>
      </w:r>
      <w:r w:rsidRPr="002360E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foram planejadas e registradas semanalmente com os professores e monitores para que pudéssemos nos adequar e dar continuidade ao Projeto.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Foram avaliados os pontos positivos e negativos para assim realizarmos os devidos ajustes, se necessário.</w:t>
      </w:r>
    </w:p>
    <w:p w:rsidR="00417C31" w:rsidRDefault="002E61C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RELAÇÃO NOMINAL DOS USUÁRIOS</w:t>
      </w:r>
    </w:p>
    <w:tbl>
      <w:tblPr>
        <w:tblStyle w:val="Style25"/>
        <w:tblW w:w="102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64"/>
        <w:gridCol w:w="4636"/>
        <w:gridCol w:w="2551"/>
        <w:gridCol w:w="2551"/>
      </w:tblGrid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17C31" w:rsidRDefault="00417C3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7C31" w:rsidRDefault="002E61C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TELEFONE DE CONTATO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NÚMERO DO NIS</w:t>
            </w:r>
          </w:p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t-BR"/>
              </w:rPr>
              <w:t>(CASO FMAS)</w:t>
            </w:r>
          </w:p>
        </w:tc>
      </w:tr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5358C9">
            <w:pP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Benedita Gertrudes S. P. Dias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5358C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99884-7677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417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5358C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Elza</w:t>
            </w:r>
            <w:proofErr w:type="spellEnd"/>
            <w:r w:rsidR="001D0C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Stafocker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5358C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99185-6757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417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Maria Cristina de Godoi Lino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99902-0187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417C31" w:rsidP="00E7224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AC3E9C"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rleide</w:t>
            </w:r>
            <w:proofErr w:type="spellEnd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Girola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99774-0852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417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Rosa Pinto Pereira Dias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99855-7097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417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Seny</w:t>
            </w:r>
            <w:proofErr w:type="spellEnd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Ferreira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0A547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99309-5944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417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Luzia</w:t>
            </w:r>
            <w:proofErr w:type="spellEnd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Farias</w:t>
            </w:r>
            <w:proofErr w:type="spellEnd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Varandas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910E5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964385-2580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417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17C31"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Default="002E61C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7422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547D">
              <w:rPr>
                <w:rFonts w:ascii="Times New Roman" w:eastAsia="Arial" w:hAnsi="Times New Roman" w:cs="Times New Roman"/>
                <w:sz w:val="24"/>
                <w:szCs w:val="24"/>
              </w:rPr>
              <w:t>Maria Diva Pereira Dias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0A547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99884-7677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417C31" w:rsidRPr="000A547D" w:rsidRDefault="00417C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17C31" w:rsidRDefault="00417C31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C5CDB" w:rsidRDefault="004C5CDB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17C31" w:rsidRDefault="002E61C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EQUIPE CONTRATADA PARA O PROJETO</w:t>
      </w:r>
    </w:p>
    <w:tbl>
      <w:tblPr>
        <w:tblStyle w:val="Style26"/>
        <w:tblW w:w="931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053"/>
        <w:gridCol w:w="1039"/>
        <w:gridCol w:w="1814"/>
        <w:gridCol w:w="2410"/>
      </w:tblGrid>
      <w:tr w:rsidR="000D48E7" w:rsidTr="000D48E7">
        <w:trPr>
          <w:trHeight w:val="330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Cargo/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Função</w:t>
            </w:r>
            <w:proofErr w:type="spellEnd"/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Qtde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Vínculo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Carga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Horária</w:t>
            </w:r>
            <w:proofErr w:type="spellEnd"/>
          </w:p>
        </w:tc>
      </w:tr>
      <w:tr w:rsidR="000D48E7" w:rsidTr="000D48E7">
        <w:trPr>
          <w:trHeight w:val="322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Coordenadora</w:t>
            </w:r>
            <w:proofErr w:type="spellEnd"/>
            <w:r w:rsidR="00E16E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Administrativa</w:t>
            </w:r>
            <w:proofErr w:type="spellEnd"/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CLT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</w:tr>
      <w:tr w:rsidR="000D48E7" w:rsidTr="000D48E7">
        <w:trPr>
          <w:trHeight w:val="322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Atendente</w:t>
            </w:r>
            <w:proofErr w:type="spellEnd"/>
            <w:r w:rsidR="00E16E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Comunitária</w:t>
            </w:r>
            <w:proofErr w:type="spellEnd"/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CLT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</w:tr>
      <w:tr w:rsidR="000D48E7" w:rsidTr="000D48E7">
        <w:trPr>
          <w:trHeight w:val="322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Monitor de Oficina da Memória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25516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263085" w:rsidP="0026308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</w:tr>
      <w:tr w:rsidR="000D48E7" w:rsidTr="000D48E7">
        <w:trPr>
          <w:trHeight w:val="322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  <w:lang w:val="pt-BR"/>
              </w:rPr>
            </w:pPr>
            <w:r w:rsidRPr="00DF5024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Motoristas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RPA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Rodado</w:t>
            </w:r>
            <w:proofErr w:type="spellEnd"/>
          </w:p>
        </w:tc>
      </w:tr>
      <w:tr w:rsidR="000D48E7" w:rsidTr="000D48E7">
        <w:trPr>
          <w:trHeight w:val="322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  <w:lang w:val="pt-BR"/>
              </w:rPr>
            </w:pPr>
            <w:r w:rsidRPr="00DF5024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Monitor de Informática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0D48E7" w:rsidTr="000D48E7">
        <w:trPr>
          <w:trHeight w:val="322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  <w:lang w:val="pt-BR"/>
              </w:rPr>
            </w:pPr>
            <w:r w:rsidRPr="006F2C08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Professor de Música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0D48E7" w:rsidTr="000D48E7">
        <w:trPr>
          <w:trHeight w:val="322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Pr="006F2C08" w:rsidRDefault="000D48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Monitor  de Oficinas Corporais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RPA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0D48E7" w:rsidTr="000D48E7">
        <w:trPr>
          <w:trHeight w:val="322"/>
          <w:jc w:val="center"/>
        </w:trPr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EF57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  <w:lang w:val="pt-BR"/>
              </w:rPr>
            </w:pPr>
            <w:r w:rsidRPr="008635D4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Monitora de Artes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EF57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E7" w:rsidRDefault="000D48E7" w:rsidP="00036B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</w:tbl>
    <w:p w:rsidR="004C5CDB" w:rsidRDefault="004C5CDB" w:rsidP="00D838FE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17C31" w:rsidRDefault="002E61C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INFORMAÇÕES COMPLEMENTARES - RELATÓRIO FOTOGRÁFICO</w:t>
      </w:r>
    </w:p>
    <w:p w:rsidR="001D0CB2" w:rsidRDefault="00F17EB6" w:rsidP="001D0CB2">
      <w:pPr>
        <w:spacing w:after="0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Devido a Pandemia do Covid19, as atividades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“ 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Encontros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pt-BR"/>
        </w:rPr>
        <w:t>Intergeracionais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, Artesanato, Passeios Turísticos, Rodas de Conversa e Baile” mencionadas no Projeto, não puderam ser executadas devido ao isolamento social e por todos os participantes serem do grupo de risco. </w:t>
      </w:r>
      <w:r w:rsidR="006A3645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Nas outras atividades realizadas </w:t>
      </w:r>
      <w:proofErr w:type="spellStart"/>
      <w:r w:rsidR="006A3645">
        <w:rPr>
          <w:rFonts w:ascii="Times New Roman" w:eastAsia="Arial" w:hAnsi="Times New Roman" w:cs="Times New Roman"/>
          <w:sz w:val="24"/>
          <w:szCs w:val="24"/>
          <w:lang w:val="pt-BR"/>
        </w:rPr>
        <w:t>on</w:t>
      </w:r>
      <w:proofErr w:type="spellEnd"/>
      <w:r w:rsidR="006A3645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A3645">
        <w:rPr>
          <w:rFonts w:ascii="Times New Roman" w:eastAsia="Arial" w:hAnsi="Times New Roman" w:cs="Times New Roman"/>
          <w:sz w:val="24"/>
          <w:szCs w:val="24"/>
          <w:lang w:val="pt-BR"/>
        </w:rPr>
        <w:t>line</w:t>
      </w:r>
      <w:proofErr w:type="spellEnd"/>
      <w:r w:rsidR="006A3645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somente </w:t>
      </w:r>
      <w:proofErr w:type="gramStart"/>
      <w:r w:rsidR="006A3645">
        <w:rPr>
          <w:rFonts w:ascii="Times New Roman" w:eastAsia="Arial" w:hAnsi="Times New Roman" w:cs="Times New Roman"/>
          <w:sz w:val="24"/>
          <w:szCs w:val="24"/>
          <w:lang w:val="pt-BR"/>
        </w:rPr>
        <w:t>8</w:t>
      </w:r>
      <w:proofErr w:type="gramEnd"/>
      <w:r w:rsidR="006A3645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idosos conseguem participar, pois nem todos tem acesso a </w:t>
      </w:r>
    </w:p>
    <w:p w:rsidR="00417C31" w:rsidRDefault="006A3645" w:rsidP="001D0CB2">
      <w:pPr>
        <w:spacing w:after="0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Internet e por ser zona rural </w:t>
      </w:r>
      <w:r w:rsidR="006B261B">
        <w:rPr>
          <w:rFonts w:ascii="Times New Roman" w:eastAsia="Arial" w:hAnsi="Times New Roman" w:cs="Times New Roman"/>
          <w:sz w:val="24"/>
          <w:szCs w:val="24"/>
          <w:lang w:val="pt-BR"/>
        </w:rPr>
        <w:t>o acesso é muito difícil.</w:t>
      </w:r>
    </w:p>
    <w:p w:rsidR="006A3645" w:rsidRDefault="001D0CB2" w:rsidP="001D0CB2">
      <w:pPr>
        <w:spacing w:after="0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1D0CB2">
        <w:rPr>
          <w:rFonts w:ascii="Times New Roman" w:eastAsia="Arial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2324100" cy="4782276"/>
            <wp:effectExtent l="0" t="0" r="0" b="0"/>
            <wp:docPr id="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5 at 12.29.14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548" cy="478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18" w:rsidRPr="002E61CF" w:rsidRDefault="00E16E18">
      <w:pPr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17C31" w:rsidRPr="002E61CF" w:rsidRDefault="00417C31">
      <w:pPr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17C31" w:rsidRDefault="002E61C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REPRESENTANTES DA ENTIDADE</w:t>
      </w:r>
    </w:p>
    <w:p w:rsidR="00AA5C68" w:rsidRDefault="00AA5C68" w:rsidP="00AA5C68">
      <w:pPr>
        <w:ind w:left="50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Style27"/>
        <w:tblW w:w="10336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5168"/>
        <w:gridCol w:w="5168"/>
      </w:tblGrid>
      <w:tr w:rsidR="00417C31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5C68" w:rsidRDefault="00AA5C68" w:rsidP="00AA5C6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A5C68" w:rsidRDefault="00AA5C68" w:rsidP="00AA5C6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AA5C68" w:rsidRDefault="00AA5C68" w:rsidP="00AA5C6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Cristiano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Rodrigue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Siqueira</w:t>
            </w:r>
            <w:proofErr w:type="spellEnd"/>
          </w:p>
          <w:p w:rsidR="00AA5C68" w:rsidRDefault="00AA5C68" w:rsidP="00AA5C6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Presidente</w:t>
            </w:r>
            <w:proofErr w:type="spellEnd"/>
          </w:p>
          <w:p w:rsidR="00B85154" w:rsidRDefault="00B85154" w:rsidP="00023D8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A5C68" w:rsidRDefault="00AA5C68" w:rsidP="00023D8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A5C68" w:rsidRDefault="00AA5C68" w:rsidP="00023D8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A5C68" w:rsidRDefault="00AA5C68" w:rsidP="00023D8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A5C68" w:rsidRDefault="00AA5C68" w:rsidP="00023D8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17C31" w:rsidRPr="00023D8F" w:rsidRDefault="00417C31" w:rsidP="00AA5C6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5C68" w:rsidRDefault="00AA5C68" w:rsidP="00AA5C6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AA5C68" w:rsidRDefault="00AA5C68" w:rsidP="00AA5C6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Sandra Maria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Mozer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Constantini</w:t>
            </w:r>
            <w:proofErr w:type="spellEnd"/>
          </w:p>
          <w:p w:rsidR="00AA5C68" w:rsidRDefault="00AA5C68" w:rsidP="00AA5C6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23D8F">
              <w:rPr>
                <w:rFonts w:ascii="Times New Roman" w:eastAsia="Arial" w:hAnsi="Times New Roman" w:cs="Times New Roman"/>
                <w:sz w:val="24"/>
                <w:szCs w:val="24"/>
              </w:rPr>
              <w:t>Responsável</w:t>
            </w:r>
            <w:proofErr w:type="spellEnd"/>
            <w:r w:rsidRPr="0002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D8F">
              <w:rPr>
                <w:rFonts w:ascii="Times New Roman" w:eastAsia="Arial" w:hAnsi="Times New Roman" w:cs="Times New Roman"/>
                <w:sz w:val="24"/>
                <w:szCs w:val="24"/>
              </w:rPr>
              <w:t>Técnico</w:t>
            </w:r>
            <w:proofErr w:type="spellEnd"/>
          </w:p>
          <w:p w:rsidR="00AA5C68" w:rsidRDefault="00AA5C6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A5C68" w:rsidRDefault="00AA5C6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17C31" w:rsidRDefault="00417C31" w:rsidP="00AA5C6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023D8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23D8F" w:rsidRDefault="00023D8F" w:rsidP="00023D8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23D8F" w:rsidRDefault="00023D8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417C31" w:rsidRDefault="00417C31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417C31" w:rsidSect="00007549">
      <w:headerReference w:type="default" r:id="rId10"/>
      <w:pgSz w:w="11906" w:h="16838"/>
      <w:pgMar w:top="1880" w:right="866" w:bottom="658" w:left="920" w:header="50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78" w:rsidRDefault="002E61CF">
      <w:pPr>
        <w:spacing w:after="0" w:line="240" w:lineRule="auto"/>
      </w:pPr>
      <w:r>
        <w:separator/>
      </w:r>
    </w:p>
  </w:endnote>
  <w:endnote w:type="continuationSeparator" w:id="1">
    <w:p w:rsidR="00BF2E78" w:rsidRDefault="002E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00"/>
    <w:family w:val="auto"/>
    <w:pitch w:val="default"/>
    <w:sig w:usb0="00000000" w:usb1="5200FDFF" w:usb2="0A042021" w:usb3="00000000" w:csb0="600001BF" w:csb1="DFF7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78" w:rsidRDefault="002E61CF">
      <w:pPr>
        <w:spacing w:after="0" w:line="240" w:lineRule="auto"/>
      </w:pPr>
      <w:r>
        <w:separator/>
      </w:r>
    </w:p>
  </w:footnote>
  <w:footnote w:type="continuationSeparator" w:id="1">
    <w:p w:rsidR="00BF2E78" w:rsidRDefault="002E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95" w:rsidRDefault="002B2395" w:rsidP="002B2395">
    <w:pPr>
      <w:pStyle w:val="Cabealho"/>
      <w:ind w:left="284"/>
      <w:jc w:val="center"/>
      <w:rPr>
        <w:rFonts w:ascii="Comic Sans MS" w:hAnsi="Comic Sans MS" w:cs="Tahoma"/>
        <w:b/>
        <w:bCs/>
        <w:color w:val="00000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-189865</wp:posOffset>
          </wp:positionV>
          <wp:extent cx="1610995" cy="473710"/>
          <wp:effectExtent l="0" t="0" r="0" b="0"/>
          <wp:wrapSquare wrapText="bothSides"/>
          <wp:docPr id="2" name="Imagem 2" descr="Descrição: C:\Users\MARP-Talita\Desktop\Logo\Logo_MAR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MARP-Talita\Desktop\Logo\Logo_MARP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 w:cs="Tahoma"/>
        <w:b/>
        <w:bCs/>
        <w:color w:val="000000"/>
        <w:lang w:val="pt-BR"/>
      </w:rPr>
      <w:t>Movimento de Ação Rural do Bairro do Pantaleão – MARP</w:t>
    </w:r>
  </w:p>
  <w:p w:rsidR="002B2395" w:rsidRDefault="002B2395" w:rsidP="002B2395">
    <w:pPr>
      <w:pStyle w:val="Cabealho"/>
      <w:spacing w:after="0"/>
      <w:jc w:val="center"/>
      <w:rPr>
        <w:rFonts w:ascii="Arial" w:hAnsi="Arial" w:cs="Tahoma"/>
        <w:color w:val="000000"/>
        <w:sz w:val="16"/>
        <w:szCs w:val="16"/>
        <w:lang w:val="pt-BR"/>
      </w:rPr>
    </w:pPr>
    <w:r>
      <w:rPr>
        <w:rFonts w:ascii="Arial" w:hAnsi="Arial" w:cs="Tahoma"/>
        <w:color w:val="000000"/>
        <w:sz w:val="16"/>
        <w:szCs w:val="16"/>
        <w:lang w:val="pt-BR"/>
      </w:rPr>
      <w:t>AMPARO – CAIXA POSTAL 190 – CEP 13.900-000 – ESTADO DE SÃO PAULO</w:t>
    </w:r>
  </w:p>
  <w:p w:rsidR="002B2395" w:rsidRPr="002B2395" w:rsidRDefault="002B2395" w:rsidP="002B2395">
    <w:pPr>
      <w:pStyle w:val="Cabealho"/>
      <w:pBdr>
        <w:bottom w:val="single" w:sz="12" w:space="1" w:color="auto"/>
      </w:pBdr>
      <w:spacing w:after="0"/>
      <w:ind w:left="142"/>
      <w:jc w:val="center"/>
      <w:rPr>
        <w:rFonts w:ascii="Arial" w:hAnsi="Arial" w:cs="Tahoma"/>
        <w:color w:val="000000"/>
        <w:sz w:val="16"/>
        <w:szCs w:val="16"/>
        <w:lang w:val="pt-BR"/>
      </w:rPr>
    </w:pPr>
    <w:r w:rsidRPr="002B2395">
      <w:rPr>
        <w:rFonts w:ascii="Arial" w:hAnsi="Arial" w:cs="Tahoma"/>
        <w:color w:val="000000"/>
        <w:sz w:val="16"/>
        <w:szCs w:val="16"/>
        <w:lang w:val="pt-BR"/>
      </w:rPr>
      <w:t xml:space="preserve">CEBAS 28996.022254/1994-11 – CNAS 71010.003043/2006-70 - SEADS 2418 – CNPJ 43.467.836/0001-03 – </w:t>
    </w:r>
  </w:p>
  <w:p w:rsidR="002B2395" w:rsidRDefault="002B2395" w:rsidP="002B2395">
    <w:pPr>
      <w:pStyle w:val="Cabealho"/>
      <w:pBdr>
        <w:bottom w:val="single" w:sz="12" w:space="1" w:color="auto"/>
      </w:pBdr>
      <w:spacing w:after="0"/>
      <w:ind w:left="142"/>
      <w:jc w:val="center"/>
      <w:rPr>
        <w:rFonts w:ascii="Arial" w:hAnsi="Arial" w:cs="Tahoma"/>
        <w:color w:val="000000"/>
        <w:sz w:val="16"/>
        <w:szCs w:val="16"/>
        <w:lang w:val="pt-BR"/>
      </w:rPr>
    </w:pPr>
    <w:r>
      <w:rPr>
        <w:rFonts w:ascii="Arial" w:hAnsi="Arial" w:cs="Tahoma"/>
        <w:color w:val="000000"/>
        <w:sz w:val="16"/>
        <w:szCs w:val="16"/>
        <w:lang w:val="pt-BR"/>
      </w:rPr>
      <w:t xml:space="preserve">Utilidade  Pública Federal - Decreto 14-01-00 -D.O.U.  17-01-2000 - Utilidade Pública Estadual 603 – Utilidade Pública Municipal 672 </w:t>
    </w:r>
  </w:p>
  <w:p w:rsidR="00417C31" w:rsidRDefault="00417C31">
    <w:pPr>
      <w:tabs>
        <w:tab w:val="center" w:pos="3520"/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417C31"/>
    <w:rsid w:val="00007549"/>
    <w:rsid w:val="00023D8F"/>
    <w:rsid w:val="00036BF0"/>
    <w:rsid w:val="00056FE0"/>
    <w:rsid w:val="00081E2C"/>
    <w:rsid w:val="000A547D"/>
    <w:rsid w:val="000D48E7"/>
    <w:rsid w:val="000D6F30"/>
    <w:rsid w:val="000E0277"/>
    <w:rsid w:val="00155D26"/>
    <w:rsid w:val="001572D7"/>
    <w:rsid w:val="001D0CB2"/>
    <w:rsid w:val="00206A3B"/>
    <w:rsid w:val="00221E19"/>
    <w:rsid w:val="00221FD0"/>
    <w:rsid w:val="0025516B"/>
    <w:rsid w:val="00263085"/>
    <w:rsid w:val="00263F99"/>
    <w:rsid w:val="00264E3E"/>
    <w:rsid w:val="002A0708"/>
    <w:rsid w:val="002B2395"/>
    <w:rsid w:val="002E61CF"/>
    <w:rsid w:val="0030590A"/>
    <w:rsid w:val="00305D23"/>
    <w:rsid w:val="00306169"/>
    <w:rsid w:val="003629A2"/>
    <w:rsid w:val="003B16FE"/>
    <w:rsid w:val="003B419F"/>
    <w:rsid w:val="003E51AF"/>
    <w:rsid w:val="004143E9"/>
    <w:rsid w:val="00417C31"/>
    <w:rsid w:val="00466EF4"/>
    <w:rsid w:val="00486139"/>
    <w:rsid w:val="00495C95"/>
    <w:rsid w:val="004C5CDB"/>
    <w:rsid w:val="004C64D0"/>
    <w:rsid w:val="004D0C67"/>
    <w:rsid w:val="005358C9"/>
    <w:rsid w:val="00540BF3"/>
    <w:rsid w:val="0054530F"/>
    <w:rsid w:val="005635F1"/>
    <w:rsid w:val="00584593"/>
    <w:rsid w:val="005923F7"/>
    <w:rsid w:val="005E00E0"/>
    <w:rsid w:val="00613C8C"/>
    <w:rsid w:val="00616259"/>
    <w:rsid w:val="0063610D"/>
    <w:rsid w:val="00651FE2"/>
    <w:rsid w:val="00665575"/>
    <w:rsid w:val="006A3645"/>
    <w:rsid w:val="006A3E8A"/>
    <w:rsid w:val="006A731C"/>
    <w:rsid w:val="006B261B"/>
    <w:rsid w:val="006F2C08"/>
    <w:rsid w:val="0071003C"/>
    <w:rsid w:val="00742267"/>
    <w:rsid w:val="00777265"/>
    <w:rsid w:val="007B5521"/>
    <w:rsid w:val="007F10E0"/>
    <w:rsid w:val="008635D4"/>
    <w:rsid w:val="00870425"/>
    <w:rsid w:val="00885910"/>
    <w:rsid w:val="008D222E"/>
    <w:rsid w:val="00910E58"/>
    <w:rsid w:val="009150F9"/>
    <w:rsid w:val="009463DF"/>
    <w:rsid w:val="00971186"/>
    <w:rsid w:val="00983692"/>
    <w:rsid w:val="00992F0E"/>
    <w:rsid w:val="00A25287"/>
    <w:rsid w:val="00A3202C"/>
    <w:rsid w:val="00A36734"/>
    <w:rsid w:val="00A65593"/>
    <w:rsid w:val="00AA5C68"/>
    <w:rsid w:val="00AC1097"/>
    <w:rsid w:val="00AC3E9C"/>
    <w:rsid w:val="00AC5773"/>
    <w:rsid w:val="00AD5315"/>
    <w:rsid w:val="00AD6A18"/>
    <w:rsid w:val="00AE7A24"/>
    <w:rsid w:val="00B15436"/>
    <w:rsid w:val="00B71572"/>
    <w:rsid w:val="00B82D8E"/>
    <w:rsid w:val="00B85154"/>
    <w:rsid w:val="00BF2E78"/>
    <w:rsid w:val="00C14ED5"/>
    <w:rsid w:val="00C60342"/>
    <w:rsid w:val="00C86AA7"/>
    <w:rsid w:val="00CA03B7"/>
    <w:rsid w:val="00CB0DFB"/>
    <w:rsid w:val="00CE0FF1"/>
    <w:rsid w:val="00CE2F12"/>
    <w:rsid w:val="00D74A8C"/>
    <w:rsid w:val="00D838FE"/>
    <w:rsid w:val="00D943AB"/>
    <w:rsid w:val="00DF34F6"/>
    <w:rsid w:val="00DF5024"/>
    <w:rsid w:val="00E05932"/>
    <w:rsid w:val="00E127E4"/>
    <w:rsid w:val="00E16E18"/>
    <w:rsid w:val="00E467BB"/>
    <w:rsid w:val="00E53F66"/>
    <w:rsid w:val="00E72241"/>
    <w:rsid w:val="00EC69B6"/>
    <w:rsid w:val="00F02A2E"/>
    <w:rsid w:val="00F17EB6"/>
    <w:rsid w:val="00F23572"/>
    <w:rsid w:val="00F31BB3"/>
    <w:rsid w:val="00F5115E"/>
    <w:rsid w:val="00F6615C"/>
    <w:rsid w:val="00F70703"/>
    <w:rsid w:val="00F8286D"/>
    <w:rsid w:val="00F83722"/>
    <w:rsid w:val="00FB7115"/>
    <w:rsid w:val="00FF5DC6"/>
    <w:rsid w:val="00FF6ACD"/>
    <w:rsid w:val="7328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549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007549"/>
    <w:pPr>
      <w:ind w:left="106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rsid w:val="000075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0075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0075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00754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075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00754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qFormat/>
    <w:rsid w:val="000075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00754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rsid w:val="000075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qFormat/>
    <w:rsid w:val="00007549"/>
    <w:rPr>
      <w:color w:val="0000FF"/>
      <w:u w:val="single"/>
    </w:rPr>
  </w:style>
  <w:style w:type="table" w:styleId="Tabelacomgrade">
    <w:name w:val="Table Grid"/>
    <w:basedOn w:val="Tabelanormal"/>
    <w:qFormat/>
    <w:rsid w:val="0000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07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007549"/>
    <w:pPr>
      <w:ind w:left="106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07549"/>
    <w:pPr>
      <w:spacing w:before="48"/>
    </w:pPr>
  </w:style>
  <w:style w:type="paragraph" w:styleId="PargrafodaLista">
    <w:name w:val="List Paragraph"/>
    <w:basedOn w:val="Normal"/>
    <w:uiPriority w:val="1"/>
    <w:qFormat/>
    <w:rsid w:val="00007549"/>
    <w:pPr>
      <w:ind w:left="106"/>
      <w:jc w:val="both"/>
    </w:pPr>
  </w:style>
  <w:style w:type="table" w:customStyle="1" w:styleId="Style20">
    <w:name w:val="_Style 20"/>
    <w:basedOn w:val="TableNormal"/>
    <w:qFormat/>
    <w:rsid w:val="00007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">
    <w:name w:val="_Style 21"/>
    <w:basedOn w:val="TableNormal"/>
    <w:qFormat/>
    <w:rsid w:val="00007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">
    <w:name w:val="_Style 22"/>
    <w:basedOn w:val="TableNormal"/>
    <w:qFormat/>
    <w:rsid w:val="00007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">
    <w:name w:val="_Style 23"/>
    <w:basedOn w:val="TableNormal"/>
    <w:qFormat/>
    <w:rsid w:val="00007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">
    <w:name w:val="_Style 24"/>
    <w:basedOn w:val="TableNormal"/>
    <w:qFormat/>
    <w:rsid w:val="00007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">
    <w:name w:val="_Style 25"/>
    <w:basedOn w:val="TableNormal"/>
    <w:qFormat/>
    <w:rsid w:val="0000754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_Style 26"/>
    <w:basedOn w:val="TableNormal"/>
    <w:qFormat/>
    <w:rsid w:val="00007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">
    <w:name w:val="_Style 27"/>
    <w:basedOn w:val="TableNormal"/>
    <w:qFormat/>
    <w:rsid w:val="0000754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263F99"/>
    <w:rPr>
      <w:rFonts w:ascii="DejaVu Sans" w:eastAsia="DejaVu Sans" w:hAnsi="DejaVu Sans" w:cs="DejaVu Sans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rsid w:val="002B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B2395"/>
    <w:rPr>
      <w:rFonts w:ascii="Tahoma" w:eastAsia="DejaVu Sans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G44c3+ujxCN970t7k9HWhZOUg==">AMUW2mWGQr5AVUqu90RRgGK9NI3iNLkpQhkdU9eVp48xHv7XntLRribhb31KfRw4GrmIykbsF75m/khbHvrcYXWnWsENjAcp1zadgirUWFKQArwAuVqWtrRNIBd67+KiBKIQWTk/gp8J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1271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creas</dc:creator>
  <cp:lastModifiedBy>Cliente</cp:lastModifiedBy>
  <cp:revision>78</cp:revision>
  <dcterms:created xsi:type="dcterms:W3CDTF">2021-02-28T19:51:00Z</dcterms:created>
  <dcterms:modified xsi:type="dcterms:W3CDTF">2002-01-01T03:08:00Z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