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4C" w:rsidRPr="00DE017E" w:rsidRDefault="004E3C4E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</w:t>
      </w:r>
      <w:r w:rsidR="00E93D1B">
        <w:rPr>
          <w:rFonts w:ascii="Times New Roman" w:hAnsi="Times New Roman" w:cs="Times New Roman"/>
          <w:b/>
          <w:sz w:val="24"/>
          <w:szCs w:val="24"/>
        </w:rPr>
        <w:t xml:space="preserve">TERMO ADITIVO  AO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A62F50">
        <w:rPr>
          <w:rFonts w:ascii="Times New Roman" w:hAnsi="Times New Roman" w:cs="Times New Roman"/>
          <w:b/>
          <w:sz w:val="24"/>
          <w:szCs w:val="24"/>
        </w:rPr>
        <w:t>FOMENTO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75777D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7C027B" w:rsidRPr="0075777D">
        <w:rPr>
          <w:rFonts w:ascii="Times New Roman" w:hAnsi="Times New Roman" w:cs="Times New Roman"/>
          <w:b/>
          <w:sz w:val="24"/>
          <w:szCs w:val="24"/>
        </w:rPr>
        <w:t>00</w:t>
      </w:r>
      <w:r w:rsidR="00A62F50">
        <w:rPr>
          <w:rFonts w:ascii="Times New Roman" w:hAnsi="Times New Roman" w:cs="Times New Roman"/>
          <w:b/>
          <w:sz w:val="24"/>
          <w:szCs w:val="24"/>
        </w:rPr>
        <w:t>1</w:t>
      </w:r>
      <w:r w:rsidR="007C027B" w:rsidRPr="0075777D">
        <w:rPr>
          <w:rFonts w:ascii="Times New Roman" w:hAnsi="Times New Roman" w:cs="Times New Roman"/>
          <w:b/>
          <w:sz w:val="24"/>
          <w:szCs w:val="24"/>
        </w:rPr>
        <w:t>/201</w:t>
      </w:r>
      <w:r w:rsidR="00A62F50">
        <w:rPr>
          <w:rFonts w:ascii="Times New Roman" w:hAnsi="Times New Roman" w:cs="Times New Roman"/>
          <w:b/>
          <w:sz w:val="24"/>
          <w:szCs w:val="24"/>
        </w:rPr>
        <w:t>9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Processo Administrativo nº </w:t>
      </w:r>
      <w:r w:rsidR="00A62F50">
        <w:rPr>
          <w:rFonts w:ascii="Times New Roman" w:hAnsi="Times New Roman"/>
          <w:b/>
          <w:sz w:val="24"/>
          <w:szCs w:val="24"/>
        </w:rPr>
        <w:t>008/2019</w:t>
      </w:r>
    </w:p>
    <w:p w:rsidR="0067034C" w:rsidRPr="00DE017E" w:rsidRDefault="004E3C4E" w:rsidP="00DE017E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</w:t>
      </w:r>
      <w:bookmarkStart w:id="0" w:name="_GoBack"/>
      <w:bookmarkEnd w:id="0"/>
      <w:r w:rsidR="0067034C" w:rsidRPr="00DE017E">
        <w:rPr>
          <w:rFonts w:ascii="Times New Roman" w:hAnsi="Times New Roman" w:cs="Times New Roman"/>
          <w:b/>
          <w:sz w:val="24"/>
          <w:szCs w:val="24"/>
        </w:rPr>
        <w:t>Termo</w:t>
      </w:r>
      <w:r w:rsidR="00375A4F">
        <w:rPr>
          <w:rFonts w:ascii="Times New Roman" w:hAnsi="Times New Roman" w:cs="Times New Roman"/>
          <w:b/>
          <w:sz w:val="24"/>
          <w:szCs w:val="24"/>
        </w:rPr>
        <w:t xml:space="preserve"> aditivo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A4F">
        <w:rPr>
          <w:rFonts w:ascii="Times New Roman" w:hAnsi="Times New Roman" w:cs="Times New Roman"/>
          <w:b/>
          <w:sz w:val="24"/>
          <w:szCs w:val="24"/>
        </w:rPr>
        <w:t xml:space="preserve">ao Termo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62F50">
        <w:rPr>
          <w:rFonts w:ascii="Times New Roman" w:hAnsi="Times New Roman" w:cs="Times New Roman"/>
          <w:b/>
          <w:sz w:val="24"/>
          <w:szCs w:val="24"/>
        </w:rPr>
        <w:t>Fomento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75777D" w:rsidRPr="0075777D">
        <w:rPr>
          <w:rFonts w:ascii="Times New Roman" w:hAnsi="Times New Roman" w:cs="Times New Roman"/>
          <w:b/>
          <w:sz w:val="24"/>
          <w:szCs w:val="24"/>
        </w:rPr>
        <w:t>00</w:t>
      </w:r>
      <w:r w:rsidR="00A62F50">
        <w:rPr>
          <w:rFonts w:ascii="Times New Roman" w:hAnsi="Times New Roman" w:cs="Times New Roman"/>
          <w:b/>
          <w:sz w:val="24"/>
          <w:szCs w:val="24"/>
        </w:rPr>
        <w:t>1</w:t>
      </w:r>
      <w:r w:rsidR="0075777D" w:rsidRPr="0075777D">
        <w:rPr>
          <w:rFonts w:ascii="Times New Roman" w:hAnsi="Times New Roman" w:cs="Times New Roman"/>
          <w:b/>
          <w:sz w:val="24"/>
          <w:szCs w:val="24"/>
        </w:rPr>
        <w:t>/201</w:t>
      </w:r>
      <w:r w:rsidR="00A62F50">
        <w:rPr>
          <w:rFonts w:ascii="Times New Roman" w:hAnsi="Times New Roman" w:cs="Times New Roman"/>
          <w:b/>
          <w:sz w:val="24"/>
          <w:szCs w:val="24"/>
        </w:rPr>
        <w:t>9</w:t>
      </w:r>
      <w:r w:rsidR="0075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que</w:t>
      </w:r>
      <w:r w:rsidR="000F1CBA"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entre si celebram o MUNICÍPIO DE</w:t>
      </w:r>
      <w:r w:rsidR="000F1CBA"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73">
        <w:rPr>
          <w:rFonts w:ascii="Times New Roman" w:hAnsi="Times New Roman" w:cs="Times New Roman"/>
          <w:b/>
          <w:sz w:val="24"/>
          <w:szCs w:val="24"/>
        </w:rPr>
        <w:t>AGUAÍ</w:t>
      </w:r>
      <w:r w:rsidR="000F1CBA"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e a</w:t>
      </w:r>
      <w:r w:rsidR="000F1CBA"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organização da sociedade civil</w:t>
      </w:r>
      <w:r w:rsidR="000F1CBA"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F50">
        <w:rPr>
          <w:rFonts w:ascii="Times New Roman" w:hAnsi="Times New Roman" w:cs="Times New Roman"/>
          <w:b/>
          <w:sz w:val="24"/>
          <w:szCs w:val="24"/>
        </w:rPr>
        <w:t xml:space="preserve">ASSOCIAÇÃO DOS AMIGOS DO CAMINHO DA FÉ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mediante as cláusulas</w:t>
      </w:r>
      <w:r w:rsidR="000F1CBA"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e condições seguintes:</w:t>
      </w:r>
    </w:p>
    <w:p w:rsidR="00AC3E07" w:rsidRPr="00DE017E" w:rsidRDefault="000C16FA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PREFEITURA MUNICIPAL DE</w:t>
      </w:r>
      <w:r w:rsidR="000F1CBA"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73">
        <w:rPr>
          <w:rFonts w:ascii="Times New Roman" w:hAnsi="Times New Roman" w:cs="Times New Roman"/>
          <w:b/>
          <w:sz w:val="24"/>
          <w:szCs w:val="24"/>
        </w:rPr>
        <w:t>AGUAÍ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, pessoa jurídica de direito </w:t>
      </w:r>
      <w:r w:rsidR="00401D00">
        <w:rPr>
          <w:rFonts w:ascii="Times New Roman" w:hAnsi="Times New Roman" w:cs="Times New Roman"/>
          <w:sz w:val="24"/>
          <w:szCs w:val="24"/>
        </w:rPr>
        <w:t>público, sito na Avenida</w:t>
      </w:r>
      <w:r w:rsidR="000F1CBA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401D00">
        <w:rPr>
          <w:rFonts w:ascii="Times New Roman" w:hAnsi="Times New Roman" w:cs="Times New Roman"/>
          <w:sz w:val="24"/>
          <w:szCs w:val="24"/>
        </w:rPr>
        <w:t>Olinda Silveira Cruz Braga, nº 215, bairro Parque Interlagos,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786473">
        <w:rPr>
          <w:rFonts w:ascii="Times New Roman" w:hAnsi="Times New Roman" w:cs="Times New Roman"/>
          <w:sz w:val="24"/>
          <w:szCs w:val="24"/>
        </w:rPr>
        <w:t>AGUAÍ</w:t>
      </w:r>
      <w:r w:rsidR="0067034C" w:rsidRPr="00DE017E">
        <w:rPr>
          <w:rFonts w:ascii="Times New Roman" w:hAnsi="Times New Roman" w:cs="Times New Roman"/>
          <w:sz w:val="24"/>
          <w:szCs w:val="24"/>
        </w:rPr>
        <w:t>,</w:t>
      </w:r>
      <w:r w:rsidR="000F1CBA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Estado de São Paulo, inscrito no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CNPJ</w:t>
      </w:r>
      <w:r w:rsidR="00401D00">
        <w:rPr>
          <w:rFonts w:ascii="Times New Roman" w:hAnsi="Times New Roman" w:cs="Times New Roman"/>
          <w:sz w:val="24"/>
          <w:szCs w:val="24"/>
        </w:rPr>
        <w:t xml:space="preserve"> nº </w:t>
      </w:r>
      <w:r w:rsidR="00401D00" w:rsidRPr="00401D00">
        <w:rPr>
          <w:rFonts w:ascii="Times New Roman" w:hAnsi="Times New Roman" w:cs="Times New Roman"/>
          <w:sz w:val="24"/>
          <w:szCs w:val="24"/>
        </w:rPr>
        <w:t>46.425.229/0001-79</w:t>
      </w:r>
      <w:r w:rsidR="00401D00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neste ato</w:t>
      </w:r>
      <w:r w:rsidR="000F1CBA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repres</w:t>
      </w:r>
      <w:r w:rsidR="00401D00">
        <w:rPr>
          <w:rFonts w:ascii="Times New Roman" w:hAnsi="Times New Roman" w:cs="Times New Roman"/>
          <w:sz w:val="24"/>
          <w:szCs w:val="24"/>
        </w:rPr>
        <w:t xml:space="preserve">entado por </w:t>
      </w:r>
      <w:r>
        <w:rPr>
          <w:rFonts w:ascii="Times New Roman" w:hAnsi="Times New Roman" w:cs="Times New Roman"/>
          <w:sz w:val="24"/>
          <w:szCs w:val="24"/>
        </w:rPr>
        <w:t>JOSÉ ALEXANDRE PEREIRA DE ARAÚJO</w:t>
      </w:r>
      <w:r w:rsidR="0067034C" w:rsidRPr="0075777D">
        <w:rPr>
          <w:rFonts w:ascii="Times New Roman" w:hAnsi="Times New Roman" w:cs="Times New Roman"/>
          <w:sz w:val="24"/>
          <w:szCs w:val="24"/>
        </w:rPr>
        <w:t>,</w:t>
      </w:r>
      <w:r w:rsidR="00D9179E" w:rsidRPr="00D917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C16FA">
        <w:rPr>
          <w:rFonts w:ascii="Times New Roman" w:hAnsi="Times New Roman" w:cs="Times New Roman"/>
          <w:b/>
          <w:sz w:val="24"/>
          <w:szCs w:val="24"/>
        </w:rPr>
        <w:t>Prefeito Municipal de Aguaí</w:t>
      </w:r>
      <w:r w:rsidR="00D9179E" w:rsidRPr="00DE017E">
        <w:rPr>
          <w:rFonts w:ascii="Times New Roman" w:hAnsi="Times New Roman" w:cs="Times New Roman"/>
          <w:sz w:val="24"/>
          <w:szCs w:val="24"/>
        </w:rPr>
        <w:t>,</w:t>
      </w:r>
      <w:r w:rsidR="00D9179E" w:rsidRPr="003927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179E" w:rsidRPr="00CD172B">
        <w:rPr>
          <w:rFonts w:ascii="Times New Roman" w:hAnsi="Times New Roman" w:cs="Times New Roman"/>
          <w:sz w:val="24"/>
          <w:szCs w:val="24"/>
        </w:rPr>
        <w:t>portador do CPF n °</w:t>
      </w:r>
      <w:r w:rsidR="00053304" w:rsidRPr="00CD172B">
        <w:rPr>
          <w:rFonts w:ascii="Times New Roman" w:hAnsi="Times New Roman" w:cs="Times New Roman"/>
          <w:sz w:val="24"/>
          <w:szCs w:val="24"/>
        </w:rPr>
        <w:t xml:space="preserve"> </w:t>
      </w:r>
      <w:r w:rsidR="00CD172B" w:rsidRPr="00CD172B">
        <w:rPr>
          <w:rFonts w:ascii="Times New Roman" w:hAnsi="Times New Roman" w:cs="Times New Roman"/>
          <w:sz w:val="24"/>
          <w:szCs w:val="24"/>
        </w:rPr>
        <w:t>102.435.868-25,</w:t>
      </w:r>
      <w:r w:rsidR="00D9179E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doravante denominada</w:t>
      </w:r>
      <w:r w:rsidR="000F1CBA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simplesmente </w:t>
      </w:r>
      <w:r w:rsidR="00F8207C">
        <w:rPr>
          <w:rFonts w:ascii="Times New Roman" w:hAnsi="Times New Roman" w:cs="Times New Roman"/>
          <w:b/>
          <w:sz w:val="24"/>
          <w:szCs w:val="24"/>
        </w:rPr>
        <w:t>MUNICÍPIO</w:t>
      </w:r>
      <w:r w:rsidR="0067034C" w:rsidRPr="00DE017E">
        <w:rPr>
          <w:rFonts w:ascii="Times New Roman" w:hAnsi="Times New Roman" w:cs="Times New Roman"/>
          <w:sz w:val="24"/>
          <w:szCs w:val="24"/>
        </w:rPr>
        <w:t>, e a Organização da Sociedade Civi</w:t>
      </w:r>
      <w:r w:rsidR="0075777D">
        <w:rPr>
          <w:rFonts w:ascii="Times New Roman" w:hAnsi="Times New Roman" w:cs="Times New Roman"/>
          <w:sz w:val="24"/>
          <w:szCs w:val="24"/>
        </w:rPr>
        <w:t xml:space="preserve">l </w:t>
      </w:r>
      <w:r w:rsidR="001C20BF">
        <w:rPr>
          <w:rFonts w:ascii="Times New Roman" w:hAnsi="Times New Roman" w:cs="Times New Roman"/>
          <w:sz w:val="24"/>
          <w:szCs w:val="24"/>
        </w:rPr>
        <w:t>ASSOCIAÇÃO DOS AMIGOS DO CAMINHO DA FÉ</w:t>
      </w:r>
      <w:r w:rsidR="0067034C" w:rsidRPr="00DE017E">
        <w:rPr>
          <w:rFonts w:ascii="Times New Roman" w:hAnsi="Times New Roman" w:cs="Times New Roman"/>
          <w:sz w:val="24"/>
          <w:szCs w:val="24"/>
        </w:rPr>
        <w:t>, pessoa jurídica de direito privado,</w:t>
      </w:r>
      <w:r w:rsidR="000F1CBA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situada na Rua</w:t>
      </w:r>
      <w:r w:rsidR="0075777D" w:rsidRPr="0075777D">
        <w:rPr>
          <w:rFonts w:ascii="Times New Roman" w:hAnsi="Times New Roman" w:cs="Times New Roman"/>
          <w:sz w:val="24"/>
          <w:szCs w:val="24"/>
        </w:rPr>
        <w:t xml:space="preserve"> </w:t>
      </w:r>
      <w:r w:rsidR="001C20BF">
        <w:rPr>
          <w:rFonts w:ascii="Times New Roman" w:hAnsi="Times New Roman" w:cs="Times New Roman"/>
          <w:sz w:val="24"/>
          <w:szCs w:val="24"/>
        </w:rPr>
        <w:t xml:space="preserve">Gabriel Rabello de Andrade, nº 19, município de Águas da Prata,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Estado </w:t>
      </w:r>
      <w:r w:rsidR="0075777D">
        <w:rPr>
          <w:rFonts w:ascii="Times New Roman" w:hAnsi="Times New Roman" w:cs="Times New Roman"/>
          <w:sz w:val="24"/>
          <w:szCs w:val="24"/>
        </w:rPr>
        <w:t xml:space="preserve">de São </w:t>
      </w:r>
      <w:r w:rsidR="004D15DE">
        <w:rPr>
          <w:rFonts w:ascii="Times New Roman" w:hAnsi="Times New Roman" w:cs="Times New Roman"/>
          <w:sz w:val="24"/>
          <w:szCs w:val="24"/>
        </w:rPr>
        <w:t>P</w:t>
      </w:r>
      <w:r w:rsidR="0075777D">
        <w:rPr>
          <w:rFonts w:ascii="Times New Roman" w:hAnsi="Times New Roman" w:cs="Times New Roman"/>
          <w:sz w:val="24"/>
          <w:szCs w:val="24"/>
        </w:rPr>
        <w:t>aulo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, inscrita no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CNPJ/MF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sob n</w:t>
      </w:r>
      <w:r w:rsidR="0075777D">
        <w:rPr>
          <w:rFonts w:ascii="Times New Roman" w:hAnsi="Times New Roman" w:cs="Times New Roman"/>
          <w:sz w:val="24"/>
          <w:szCs w:val="24"/>
        </w:rPr>
        <w:t xml:space="preserve">º </w:t>
      </w:r>
      <w:r w:rsidR="001C20BF">
        <w:rPr>
          <w:sz w:val="24"/>
          <w:szCs w:val="24"/>
        </w:rPr>
        <w:t>05.630.044/0001-19</w:t>
      </w:r>
      <w:r w:rsidR="0075777D">
        <w:rPr>
          <w:sz w:val="24"/>
          <w:szCs w:val="24"/>
        </w:rPr>
        <w:t xml:space="preserve">, </w:t>
      </w:r>
      <w:r w:rsidR="0067034C" w:rsidRPr="00DE017E">
        <w:rPr>
          <w:rFonts w:ascii="Times New Roman" w:hAnsi="Times New Roman" w:cs="Times New Roman"/>
          <w:sz w:val="24"/>
          <w:szCs w:val="24"/>
        </w:rPr>
        <w:t>neste ato</w:t>
      </w:r>
      <w:r w:rsidR="000F1CBA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representada por seu (sua) representante legal o(a) </w:t>
      </w:r>
      <w:proofErr w:type="spellStart"/>
      <w:r w:rsidR="0067034C" w:rsidRPr="00DE017E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0F1CBA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(a). </w:t>
      </w:r>
      <w:r w:rsidR="001C20BF">
        <w:rPr>
          <w:rFonts w:ascii="Times New Roman" w:hAnsi="Times New Roman" w:cs="Times New Roman"/>
          <w:sz w:val="24"/>
          <w:szCs w:val="24"/>
        </w:rPr>
        <w:t xml:space="preserve">Ana Maria </w:t>
      </w:r>
      <w:r w:rsidR="006F4116">
        <w:rPr>
          <w:rFonts w:ascii="Times New Roman" w:hAnsi="Times New Roman" w:cs="Times New Roman"/>
          <w:sz w:val="24"/>
          <w:szCs w:val="24"/>
        </w:rPr>
        <w:t xml:space="preserve">Costa Mancini </w:t>
      </w:r>
      <w:proofErr w:type="spellStart"/>
      <w:r w:rsidR="006F4116">
        <w:rPr>
          <w:rFonts w:ascii="Times New Roman" w:hAnsi="Times New Roman" w:cs="Times New Roman"/>
          <w:sz w:val="24"/>
          <w:szCs w:val="24"/>
        </w:rPr>
        <w:t>Grings</w:t>
      </w:r>
      <w:proofErr w:type="spellEnd"/>
      <w:r w:rsidR="0067034C" w:rsidRPr="00DE017E">
        <w:rPr>
          <w:rFonts w:ascii="Times New Roman" w:hAnsi="Times New Roman" w:cs="Times New Roman"/>
          <w:sz w:val="24"/>
          <w:szCs w:val="24"/>
        </w:rPr>
        <w:t>,</w:t>
      </w:r>
      <w:r w:rsidR="0075777D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brasileir</w:t>
      </w:r>
      <w:r w:rsidR="006F4116">
        <w:rPr>
          <w:rFonts w:ascii="Times New Roman" w:hAnsi="Times New Roman" w:cs="Times New Roman"/>
          <w:sz w:val="24"/>
          <w:szCs w:val="24"/>
        </w:rPr>
        <w:t>a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, portador da cédula de identidade </w:t>
      </w:r>
      <w:r w:rsidR="0067034C" w:rsidRPr="0075777D">
        <w:rPr>
          <w:rFonts w:ascii="Times New Roman" w:hAnsi="Times New Roman" w:cs="Times New Roman"/>
          <w:sz w:val="24"/>
          <w:szCs w:val="24"/>
        </w:rPr>
        <w:t>RG n</w:t>
      </w:r>
      <w:r w:rsidR="0075777D" w:rsidRPr="0075777D">
        <w:rPr>
          <w:rFonts w:ascii="Times New Roman" w:hAnsi="Times New Roman" w:cs="Times New Roman"/>
          <w:sz w:val="24"/>
          <w:szCs w:val="24"/>
        </w:rPr>
        <w:t xml:space="preserve">.º </w:t>
      </w:r>
      <w:r w:rsidR="006F4116">
        <w:rPr>
          <w:rFonts w:ascii="Times New Roman" w:eastAsia="Batang" w:hAnsi="Times New Roman" w:cs="Times New Roman"/>
          <w:sz w:val="24"/>
          <w:szCs w:val="24"/>
        </w:rPr>
        <w:t>4286439 SSP/SP</w:t>
      </w:r>
      <w:r w:rsidR="0067034C" w:rsidRPr="0075777D">
        <w:rPr>
          <w:rFonts w:ascii="Times New Roman" w:hAnsi="Times New Roman" w:cs="Times New Roman"/>
          <w:sz w:val="24"/>
          <w:szCs w:val="24"/>
        </w:rPr>
        <w:t>, inscrito no</w:t>
      </w:r>
      <w:r w:rsidR="000F1CBA" w:rsidRPr="0075777D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75777D">
        <w:rPr>
          <w:rFonts w:ascii="Times New Roman" w:hAnsi="Times New Roman" w:cs="Times New Roman"/>
          <w:sz w:val="24"/>
          <w:szCs w:val="24"/>
        </w:rPr>
        <w:t xml:space="preserve">CPF sob o n.º </w:t>
      </w:r>
      <w:r w:rsidR="006F4116">
        <w:rPr>
          <w:rFonts w:ascii="Times New Roman" w:eastAsia="Batang" w:hAnsi="Times New Roman" w:cs="Times New Roman"/>
          <w:sz w:val="24"/>
          <w:szCs w:val="24"/>
        </w:rPr>
        <w:t>580.355.408-15</w:t>
      </w:r>
      <w:r w:rsidR="0075777D" w:rsidRPr="005E6BBF">
        <w:rPr>
          <w:rFonts w:eastAsia="Batang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a seguir denominada </w:t>
      </w:r>
      <w:r w:rsidR="00F8207C">
        <w:rPr>
          <w:rFonts w:ascii="Times New Roman" w:hAnsi="Times New Roman" w:cs="Times New Roman"/>
          <w:b/>
          <w:sz w:val="24"/>
          <w:szCs w:val="24"/>
        </w:rPr>
        <w:t>AACF</w:t>
      </w:r>
      <w:r w:rsidR="0067034C" w:rsidRPr="00DE017E">
        <w:rPr>
          <w:rFonts w:ascii="Times New Roman" w:hAnsi="Times New Roman" w:cs="Times New Roman"/>
          <w:sz w:val="24"/>
          <w:szCs w:val="24"/>
        </w:rPr>
        <w:t>,</w:t>
      </w:r>
      <w:r w:rsidR="006F4116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acordam e ajustam firmar o presente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 xml:space="preserve">TERMO </w:t>
      </w:r>
      <w:r w:rsidR="00375A4F">
        <w:rPr>
          <w:rFonts w:ascii="Times New Roman" w:hAnsi="Times New Roman" w:cs="Times New Roman"/>
          <w:b/>
          <w:sz w:val="24"/>
          <w:szCs w:val="24"/>
        </w:rPr>
        <w:t xml:space="preserve">ADITIVO 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F4116">
        <w:rPr>
          <w:rFonts w:ascii="Times New Roman" w:hAnsi="Times New Roman" w:cs="Times New Roman"/>
          <w:b/>
          <w:sz w:val="24"/>
          <w:szCs w:val="24"/>
        </w:rPr>
        <w:t>FOMENTO</w:t>
      </w:r>
      <w:r w:rsidR="0067034C" w:rsidRPr="00DE017E">
        <w:rPr>
          <w:rFonts w:ascii="Times New Roman" w:hAnsi="Times New Roman" w:cs="Times New Roman"/>
          <w:sz w:val="24"/>
          <w:szCs w:val="24"/>
        </w:rPr>
        <w:t>, nos</w:t>
      </w:r>
      <w:r w:rsidR="000F1CBA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termos da Lei nº 13.019, de 31 de julho de 2014</w:t>
      </w:r>
      <w:r w:rsidR="00C44F4B">
        <w:rPr>
          <w:rFonts w:ascii="Times New Roman" w:hAnsi="Times New Roman" w:cs="Times New Roman"/>
          <w:sz w:val="24"/>
          <w:szCs w:val="24"/>
        </w:rPr>
        <w:t xml:space="preserve">, Decreto Municipal nº </w:t>
      </w:r>
      <w:r w:rsidR="00401D00">
        <w:rPr>
          <w:rFonts w:ascii="Times New Roman" w:hAnsi="Times New Roman" w:cs="Times New Roman"/>
          <w:sz w:val="24"/>
          <w:szCs w:val="24"/>
        </w:rPr>
        <w:t>3.494, de 06 de Janeiro de 2017</w:t>
      </w:r>
      <w:r w:rsidR="00C44F4B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e demais legislações</w:t>
      </w:r>
      <w:r w:rsidR="000F1CBA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pertinente</w:t>
      </w:r>
      <w:r w:rsidR="00DE017E" w:rsidRPr="00DE017E">
        <w:rPr>
          <w:rFonts w:ascii="Times New Roman" w:hAnsi="Times New Roman" w:cs="Times New Roman"/>
          <w:sz w:val="24"/>
          <w:szCs w:val="24"/>
        </w:rPr>
        <w:t>s, assim como pelas condições nos proces</w:t>
      </w:r>
      <w:r w:rsidR="00C44F4B">
        <w:rPr>
          <w:rFonts w:ascii="Times New Roman" w:hAnsi="Times New Roman" w:cs="Times New Roman"/>
          <w:sz w:val="24"/>
          <w:szCs w:val="24"/>
        </w:rPr>
        <w:t>sos administrativos</w:t>
      </w:r>
      <w:r w:rsidR="00873A4E">
        <w:rPr>
          <w:rFonts w:ascii="Times New Roman" w:hAnsi="Times New Roman" w:cs="Times New Roman"/>
          <w:sz w:val="24"/>
          <w:szCs w:val="24"/>
        </w:rPr>
        <w:t xml:space="preserve"> de </w:t>
      </w:r>
      <w:r w:rsidR="006F4116">
        <w:rPr>
          <w:rFonts w:ascii="Times New Roman" w:hAnsi="Times New Roman" w:cs="Times New Roman"/>
          <w:sz w:val="24"/>
          <w:szCs w:val="24"/>
        </w:rPr>
        <w:t xml:space="preserve">Inexigibilidade </w:t>
      </w:r>
      <w:r w:rsidR="00873A4E">
        <w:rPr>
          <w:rFonts w:ascii="Times New Roman" w:hAnsi="Times New Roman" w:cs="Times New Roman"/>
          <w:sz w:val="24"/>
          <w:szCs w:val="24"/>
        </w:rPr>
        <w:t xml:space="preserve"> de Chamamento Público</w:t>
      </w:r>
      <w:r w:rsidR="00DE017E" w:rsidRPr="00DE017E">
        <w:rPr>
          <w:rFonts w:ascii="Times New Roman" w:hAnsi="Times New Roman" w:cs="Times New Roman"/>
          <w:sz w:val="24"/>
          <w:szCs w:val="24"/>
        </w:rPr>
        <w:t xml:space="preserve">, </w:t>
      </w:r>
      <w:r w:rsidR="00873A4E">
        <w:rPr>
          <w:rFonts w:ascii="Times New Roman" w:hAnsi="Times New Roman" w:cs="Times New Roman"/>
          <w:sz w:val="24"/>
          <w:szCs w:val="24"/>
        </w:rPr>
        <w:t>mediante a execução de serviços/projetos estabelecidos no</w:t>
      </w:r>
      <w:r w:rsidR="00DE017E" w:rsidRPr="00DE017E">
        <w:rPr>
          <w:rFonts w:ascii="Times New Roman" w:hAnsi="Times New Roman" w:cs="Times New Roman"/>
          <w:sz w:val="24"/>
          <w:szCs w:val="24"/>
        </w:rPr>
        <w:t xml:space="preserve"> Plano de Trabalho </w:t>
      </w:r>
      <w:r w:rsidR="0067034C" w:rsidRPr="00DE017E">
        <w:rPr>
          <w:rFonts w:ascii="Times New Roman" w:hAnsi="Times New Roman" w:cs="Times New Roman"/>
          <w:sz w:val="24"/>
          <w:szCs w:val="24"/>
        </w:rPr>
        <w:t>e pelas cláusulas a seguir expressas</w:t>
      </w:r>
      <w:r w:rsidR="000F1CBA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,definidoras dos direitos, obrigações e responsabilidades das partes.</w:t>
      </w:r>
    </w:p>
    <w:p w:rsidR="00BB4D21" w:rsidRDefault="0067034C" w:rsidP="00DE01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CF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:rsidR="00BB4D21" w:rsidRDefault="0067034C" w:rsidP="00BB4D21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21">
        <w:rPr>
          <w:rFonts w:ascii="Times New Roman" w:hAnsi="Times New Roman" w:cs="Times New Roman"/>
          <w:sz w:val="24"/>
          <w:szCs w:val="24"/>
        </w:rPr>
        <w:t xml:space="preserve">O presente Termo </w:t>
      </w:r>
      <w:r w:rsidR="00414FDD" w:rsidRPr="00BB4D21">
        <w:rPr>
          <w:rFonts w:ascii="Times New Roman" w:hAnsi="Times New Roman" w:cs="Times New Roman"/>
          <w:sz w:val="24"/>
          <w:szCs w:val="24"/>
        </w:rPr>
        <w:t>Aditivo n° 01/2</w:t>
      </w:r>
      <w:r w:rsidR="00C919C0">
        <w:rPr>
          <w:rFonts w:ascii="Times New Roman" w:hAnsi="Times New Roman" w:cs="Times New Roman"/>
          <w:sz w:val="24"/>
          <w:szCs w:val="24"/>
        </w:rPr>
        <w:t>020</w:t>
      </w:r>
      <w:r w:rsidR="00414FDD" w:rsidRPr="00BB4D21">
        <w:rPr>
          <w:rFonts w:ascii="Times New Roman" w:hAnsi="Times New Roman" w:cs="Times New Roman"/>
          <w:sz w:val="24"/>
          <w:szCs w:val="24"/>
        </w:rPr>
        <w:t xml:space="preserve"> ao Termo </w:t>
      </w:r>
      <w:r w:rsidRPr="00BB4D21">
        <w:rPr>
          <w:rFonts w:ascii="Times New Roman" w:hAnsi="Times New Roman" w:cs="Times New Roman"/>
          <w:sz w:val="24"/>
          <w:szCs w:val="24"/>
        </w:rPr>
        <w:t xml:space="preserve">de </w:t>
      </w:r>
      <w:r w:rsidR="00C919C0">
        <w:rPr>
          <w:rFonts w:ascii="Times New Roman" w:hAnsi="Times New Roman" w:cs="Times New Roman"/>
          <w:sz w:val="24"/>
          <w:szCs w:val="24"/>
        </w:rPr>
        <w:t>Fomento</w:t>
      </w:r>
      <w:r w:rsidR="00414FDD" w:rsidRPr="00BB4D21">
        <w:rPr>
          <w:rFonts w:ascii="Times New Roman" w:hAnsi="Times New Roman" w:cs="Times New Roman"/>
          <w:sz w:val="24"/>
          <w:szCs w:val="24"/>
        </w:rPr>
        <w:t xml:space="preserve"> n° </w:t>
      </w:r>
      <w:r w:rsidR="00BB4D21" w:rsidRPr="00BB4D21">
        <w:rPr>
          <w:rFonts w:ascii="Times New Roman" w:hAnsi="Times New Roman" w:cs="Times New Roman"/>
          <w:sz w:val="24"/>
          <w:szCs w:val="24"/>
        </w:rPr>
        <w:t>00</w:t>
      </w:r>
      <w:r w:rsidR="00C919C0">
        <w:rPr>
          <w:rFonts w:ascii="Times New Roman" w:hAnsi="Times New Roman" w:cs="Times New Roman"/>
          <w:sz w:val="24"/>
          <w:szCs w:val="24"/>
        </w:rPr>
        <w:t>1/2019</w:t>
      </w:r>
      <w:r w:rsidR="00BB4D21" w:rsidRPr="00BB4D21">
        <w:rPr>
          <w:rFonts w:ascii="Times New Roman" w:hAnsi="Times New Roman" w:cs="Times New Roman"/>
          <w:sz w:val="24"/>
          <w:szCs w:val="24"/>
        </w:rPr>
        <w:t>, ratifica em todos os termos o T</w:t>
      </w:r>
      <w:r w:rsidR="00C919C0">
        <w:rPr>
          <w:rFonts w:ascii="Times New Roman" w:hAnsi="Times New Roman" w:cs="Times New Roman"/>
          <w:sz w:val="24"/>
          <w:szCs w:val="24"/>
        </w:rPr>
        <w:t>F</w:t>
      </w:r>
      <w:r w:rsidR="00BB4D21" w:rsidRPr="00BB4D21">
        <w:rPr>
          <w:rFonts w:ascii="Times New Roman" w:hAnsi="Times New Roman" w:cs="Times New Roman"/>
          <w:sz w:val="24"/>
          <w:szCs w:val="24"/>
        </w:rPr>
        <w:t xml:space="preserve"> 00</w:t>
      </w:r>
      <w:r w:rsidR="00C919C0">
        <w:rPr>
          <w:rFonts w:ascii="Times New Roman" w:hAnsi="Times New Roman" w:cs="Times New Roman"/>
          <w:sz w:val="24"/>
          <w:szCs w:val="24"/>
        </w:rPr>
        <w:t xml:space="preserve">1/2019 </w:t>
      </w:r>
      <w:r w:rsidR="00BB4D21" w:rsidRPr="00BB4D21">
        <w:rPr>
          <w:rFonts w:ascii="Times New Roman" w:hAnsi="Times New Roman" w:cs="Times New Roman"/>
          <w:sz w:val="24"/>
          <w:szCs w:val="24"/>
        </w:rPr>
        <w:t>inicialmente firmado entre as partes supramencionadas, conforme o item Vigência, está sendo prorrogado por igual e sucessivo período de 12 (doze) meses, e com este Termo Aditivo totalizará 24 (vinte e quatro) meses.</w:t>
      </w:r>
    </w:p>
    <w:p w:rsidR="00F82B96" w:rsidRPr="00D759D4" w:rsidRDefault="00F82B96" w:rsidP="00DE017E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D21" w:rsidRPr="00F82B96">
        <w:rPr>
          <w:rFonts w:ascii="Times New Roman" w:hAnsi="Times New Roman" w:cs="Times New Roman"/>
          <w:sz w:val="24"/>
          <w:szCs w:val="24"/>
        </w:rPr>
        <w:t>Serão executadas pela ORGANIZAÇÃO DA SOCIEDADE CIVIL, durante toda a vigência da parceria as ações previstas no Plano de Trabalho, que foi devi</w:t>
      </w:r>
      <w:r w:rsidRPr="00F82B96">
        <w:rPr>
          <w:rFonts w:ascii="Times New Roman" w:hAnsi="Times New Roman" w:cs="Times New Roman"/>
          <w:sz w:val="24"/>
          <w:szCs w:val="24"/>
        </w:rPr>
        <w:t xml:space="preserve">damente analisado e contemplado no </w:t>
      </w:r>
      <w:r w:rsidR="00D759D4">
        <w:rPr>
          <w:rFonts w:ascii="Times New Roman" w:hAnsi="Times New Roman" w:cs="Times New Roman"/>
          <w:sz w:val="24"/>
          <w:szCs w:val="24"/>
        </w:rPr>
        <w:t xml:space="preserve">Processo </w:t>
      </w:r>
      <w:r w:rsidRPr="00F82B96">
        <w:rPr>
          <w:rFonts w:ascii="Times New Roman" w:hAnsi="Times New Roman" w:cs="Times New Roman"/>
          <w:sz w:val="24"/>
          <w:szCs w:val="24"/>
        </w:rPr>
        <w:t xml:space="preserve"> n° </w:t>
      </w:r>
      <w:r w:rsidR="00C919C0">
        <w:rPr>
          <w:rFonts w:ascii="Times New Roman" w:hAnsi="Times New Roman" w:cs="Times New Roman"/>
          <w:sz w:val="24"/>
          <w:szCs w:val="24"/>
        </w:rPr>
        <w:t>008/2019</w:t>
      </w:r>
      <w:r w:rsidRPr="00F82B96">
        <w:rPr>
          <w:rFonts w:ascii="Times New Roman" w:hAnsi="Times New Roman" w:cs="Times New Roman"/>
          <w:sz w:val="24"/>
          <w:szCs w:val="24"/>
        </w:rPr>
        <w:t>, vinculando-se integralmente aos termos do mesmo, afim de atingir as metas propostas</w:t>
      </w:r>
      <w:r w:rsidR="00D759D4">
        <w:rPr>
          <w:rFonts w:ascii="Times New Roman" w:hAnsi="Times New Roman" w:cs="Times New Roman"/>
          <w:sz w:val="24"/>
          <w:szCs w:val="24"/>
        </w:rPr>
        <w:t>.</w:t>
      </w:r>
    </w:p>
    <w:p w:rsidR="00F82B96" w:rsidRDefault="00F82B96" w:rsidP="00F82B96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Plano de Trabalho referido no caput é parte integrante e indissociável do presente Termo Aditivo ao Termo de </w:t>
      </w:r>
      <w:r w:rsidR="00D759D4">
        <w:rPr>
          <w:rFonts w:ascii="Times New Roman" w:hAnsi="Times New Roman" w:cs="Times New Roman"/>
          <w:sz w:val="24"/>
          <w:szCs w:val="24"/>
        </w:rPr>
        <w:t>Fomento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B96" w:rsidRPr="00F82B96" w:rsidRDefault="00F82B96" w:rsidP="00F82B96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a execução das ações, deverão ser obrigatoriamente observadas a descrição dos serviços, constantes no </w:t>
      </w:r>
      <w:r w:rsidR="00D759D4">
        <w:rPr>
          <w:rFonts w:ascii="Times New Roman" w:hAnsi="Times New Roman" w:cs="Times New Roman"/>
          <w:sz w:val="24"/>
          <w:szCs w:val="24"/>
        </w:rPr>
        <w:t>Plano de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522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Pr="003876CF">
        <w:rPr>
          <w:rFonts w:ascii="Times New Roman" w:hAnsi="Times New Roman" w:cs="Times New Roman"/>
          <w:b/>
          <w:sz w:val="24"/>
          <w:szCs w:val="24"/>
        </w:rPr>
        <w:t>SEGUNDA</w:t>
      </w:r>
      <w:r w:rsidR="003876CF" w:rsidRPr="003876CF">
        <w:rPr>
          <w:rFonts w:ascii="Times New Roman" w:hAnsi="Times New Roman" w:cs="Times New Roman"/>
          <w:b/>
          <w:sz w:val="24"/>
          <w:szCs w:val="24"/>
        </w:rPr>
        <w:t xml:space="preserve"> – DO VALOR</w:t>
      </w:r>
      <w:r w:rsidR="00387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42" w:rsidRPr="0085214C" w:rsidRDefault="00F55242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b/>
          <w:color w:val="000000" w:themeColor="text1"/>
        </w:rPr>
        <w:tab/>
      </w:r>
      <w:r w:rsidRPr="0085214C">
        <w:rPr>
          <w:rFonts w:ascii="Arial" w:hAnsi="Arial" w:cs="Arial"/>
          <w:color w:val="000000" w:themeColor="text1"/>
        </w:rPr>
        <w:t>Para a consecução do objetivo estabelecido na Cláusula Prime</w:t>
      </w:r>
      <w:r>
        <w:rPr>
          <w:rFonts w:ascii="Arial" w:hAnsi="Arial" w:cs="Arial"/>
          <w:color w:val="000000" w:themeColor="text1"/>
        </w:rPr>
        <w:t xml:space="preserve">ira, o MUNICÍPIO transferirá a </w:t>
      </w:r>
      <w:r w:rsidRPr="008D789F">
        <w:rPr>
          <w:rFonts w:ascii="Arial" w:hAnsi="Arial" w:cs="Arial"/>
          <w:b/>
          <w:color w:val="000000" w:themeColor="text1"/>
        </w:rPr>
        <w:t>AACF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5214C">
        <w:rPr>
          <w:rFonts w:ascii="Arial" w:hAnsi="Arial" w:cs="Arial"/>
          <w:color w:val="000000" w:themeColor="text1"/>
        </w:rPr>
        <w:t xml:space="preserve">a importância de </w:t>
      </w:r>
      <w:r>
        <w:rPr>
          <w:rFonts w:ascii="Arial" w:hAnsi="Arial" w:cs="Arial"/>
          <w:color w:val="000000" w:themeColor="text1"/>
        </w:rPr>
        <w:t>R$ 392,20 (trezentos e noventa e dois reais e vinte centavos)</w:t>
      </w:r>
      <w:r w:rsidRPr="0085214C">
        <w:rPr>
          <w:rFonts w:ascii="Arial" w:hAnsi="Arial" w:cs="Arial"/>
          <w:color w:val="000000" w:themeColor="text1"/>
        </w:rPr>
        <w:t>, à título</w:t>
      </w:r>
      <w:r>
        <w:rPr>
          <w:rFonts w:ascii="Arial" w:hAnsi="Arial" w:cs="Arial"/>
          <w:color w:val="000000" w:themeColor="text1"/>
        </w:rPr>
        <w:t xml:space="preserve"> de mensalidade</w:t>
      </w:r>
      <w:r w:rsidRPr="0085214C">
        <w:rPr>
          <w:rFonts w:ascii="Arial" w:hAnsi="Arial" w:cs="Arial"/>
          <w:color w:val="000000" w:themeColor="text1"/>
        </w:rPr>
        <w:t>.</w:t>
      </w:r>
    </w:p>
    <w:p w:rsidR="00F55242" w:rsidRPr="00110B36" w:rsidRDefault="00F55242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ab/>
      </w:r>
      <w:r w:rsidRPr="0085214C">
        <w:rPr>
          <w:rFonts w:ascii="Arial" w:hAnsi="Arial" w:cs="Arial"/>
          <w:b/>
          <w:color w:val="000000" w:themeColor="text1"/>
        </w:rPr>
        <w:t>§ 1º.</w:t>
      </w:r>
      <w:r w:rsidRPr="0085214C">
        <w:rPr>
          <w:rFonts w:ascii="Arial" w:hAnsi="Arial" w:cs="Arial"/>
          <w:color w:val="000000" w:themeColor="text1"/>
        </w:rPr>
        <w:t xml:space="preserve"> A transferência do valor mencionado no </w:t>
      </w:r>
      <w:r w:rsidRPr="0085214C">
        <w:rPr>
          <w:rFonts w:ascii="Arial" w:hAnsi="Arial" w:cs="Arial"/>
          <w:i/>
          <w:color w:val="000000" w:themeColor="text1"/>
        </w:rPr>
        <w:t xml:space="preserve">caput </w:t>
      </w:r>
      <w:r w:rsidRPr="0085214C">
        <w:rPr>
          <w:rFonts w:ascii="Arial" w:hAnsi="Arial" w:cs="Arial"/>
          <w:color w:val="000000" w:themeColor="text1"/>
        </w:rPr>
        <w:t>da presente Cláusula</w:t>
      </w:r>
      <w:r>
        <w:rPr>
          <w:rFonts w:ascii="Arial" w:hAnsi="Arial" w:cs="Arial"/>
          <w:color w:val="000000" w:themeColor="text1"/>
        </w:rPr>
        <w:t xml:space="preserve"> será realizada por transferência bancária</w:t>
      </w:r>
      <w:r w:rsidRPr="00110B36">
        <w:rPr>
          <w:rFonts w:ascii="Arial" w:hAnsi="Arial" w:cs="Arial"/>
          <w:color w:val="000000" w:themeColor="text1"/>
        </w:rPr>
        <w:t xml:space="preserve"> em conta corrente em nome da Associação dos Amigos do Caminho da Fé, no Banco </w:t>
      </w:r>
      <w:r>
        <w:rPr>
          <w:rFonts w:ascii="Arial" w:hAnsi="Arial" w:cs="Arial"/>
          <w:color w:val="000000" w:themeColor="text1"/>
        </w:rPr>
        <w:t>do Brasil</w:t>
      </w:r>
      <w:r w:rsidRPr="00110B36">
        <w:rPr>
          <w:rFonts w:ascii="Arial" w:hAnsi="Arial" w:cs="Arial"/>
          <w:color w:val="000000" w:themeColor="text1"/>
        </w:rPr>
        <w:t xml:space="preserve">, agência </w:t>
      </w:r>
      <w:r>
        <w:rPr>
          <w:rFonts w:ascii="Arial" w:hAnsi="Arial" w:cs="Arial"/>
          <w:color w:val="000000" w:themeColor="text1"/>
        </w:rPr>
        <w:t>6955-8</w:t>
      </w:r>
      <w:r w:rsidRPr="00110B36">
        <w:rPr>
          <w:rFonts w:ascii="Arial" w:hAnsi="Arial" w:cs="Arial"/>
          <w:color w:val="000000" w:themeColor="text1"/>
        </w:rPr>
        <w:t>, conta n</w:t>
      </w:r>
      <w:r>
        <w:rPr>
          <w:rFonts w:ascii="Arial" w:hAnsi="Arial" w:cs="Arial"/>
          <w:color w:val="000000" w:themeColor="text1"/>
        </w:rPr>
        <w:t>ú</w:t>
      </w:r>
      <w:r w:rsidRPr="00110B36">
        <w:rPr>
          <w:rFonts w:ascii="Arial" w:hAnsi="Arial" w:cs="Arial"/>
          <w:color w:val="000000" w:themeColor="text1"/>
        </w:rPr>
        <w:t xml:space="preserve">mero </w:t>
      </w:r>
      <w:r>
        <w:rPr>
          <w:rFonts w:ascii="Arial" w:hAnsi="Arial" w:cs="Arial"/>
          <w:color w:val="000000" w:themeColor="text1"/>
        </w:rPr>
        <w:t>6816-0</w:t>
      </w:r>
      <w:r w:rsidRPr="00110B36">
        <w:rPr>
          <w:rFonts w:ascii="Arial" w:hAnsi="Arial" w:cs="Arial"/>
          <w:color w:val="000000" w:themeColor="text1"/>
        </w:rPr>
        <w:t>.</w:t>
      </w:r>
    </w:p>
    <w:p w:rsidR="00F55242" w:rsidRPr="0085214C" w:rsidRDefault="00F55242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110B36">
        <w:rPr>
          <w:rFonts w:ascii="Arial" w:hAnsi="Arial" w:cs="Arial"/>
          <w:color w:val="000000" w:themeColor="text1"/>
        </w:rPr>
        <w:tab/>
      </w:r>
      <w:r w:rsidRPr="00110B36">
        <w:rPr>
          <w:rFonts w:ascii="Arial" w:hAnsi="Arial" w:cs="Arial"/>
          <w:b/>
          <w:color w:val="000000" w:themeColor="text1"/>
        </w:rPr>
        <w:t>§ 2º.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110B36">
        <w:rPr>
          <w:rFonts w:ascii="Arial" w:hAnsi="Arial" w:cs="Arial"/>
          <w:color w:val="000000" w:themeColor="text1"/>
        </w:rPr>
        <w:t xml:space="preserve">A AACF, no uso do valor mencionado no </w:t>
      </w:r>
      <w:r w:rsidRPr="00110B36">
        <w:rPr>
          <w:rFonts w:ascii="Arial" w:hAnsi="Arial" w:cs="Arial"/>
          <w:i/>
          <w:color w:val="000000" w:themeColor="text1"/>
        </w:rPr>
        <w:t>caput</w:t>
      </w:r>
      <w:r w:rsidRPr="00110B36">
        <w:rPr>
          <w:rFonts w:ascii="Arial" w:hAnsi="Arial" w:cs="Arial"/>
          <w:color w:val="000000" w:themeColor="text1"/>
        </w:rPr>
        <w:t xml:space="preserve"> da presente</w:t>
      </w:r>
      <w:r w:rsidRPr="0085214C">
        <w:rPr>
          <w:rFonts w:ascii="Arial" w:hAnsi="Arial" w:cs="Arial"/>
          <w:color w:val="000000" w:themeColor="text1"/>
        </w:rPr>
        <w:t xml:space="preserve"> Cláusula, deverá observar o seguinte:</w:t>
      </w:r>
    </w:p>
    <w:p w:rsidR="00F55242" w:rsidRPr="0085214C" w:rsidRDefault="00F55242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ab/>
        <w:t>I – prestar de contas da aplicação do referido valor;</w:t>
      </w:r>
    </w:p>
    <w:p w:rsidR="00F55242" w:rsidRPr="0085214C" w:rsidRDefault="00F55242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II </w:t>
      </w:r>
      <w:r w:rsidRPr="0085214C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Pr="0085214C">
        <w:rPr>
          <w:rFonts w:ascii="Arial" w:hAnsi="Arial" w:cs="Arial"/>
          <w:color w:val="000000" w:themeColor="text1"/>
        </w:rPr>
        <w:t>o não desvio de finalidade na aplicação dos recursos, o não cumprimento das etapas programadas e a não práticas atentatórias aos princípios fundamentais da administração pública;</w:t>
      </w:r>
    </w:p>
    <w:p w:rsidR="00F55242" w:rsidRPr="002346B7" w:rsidRDefault="00F55242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ab/>
        <w:t>III – adotar medidas saneadoras sugeridas pelo MUNICÍPIO.</w:t>
      </w:r>
    </w:p>
    <w:p w:rsidR="00BA2319" w:rsidRPr="00DE017E" w:rsidRDefault="00657F15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657F15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F55242">
        <w:rPr>
          <w:rFonts w:ascii="Times New Roman" w:hAnsi="Times New Roman" w:cs="Times New Roman"/>
          <w:b/>
          <w:sz w:val="24"/>
          <w:szCs w:val="24"/>
        </w:rPr>
        <w:t>Primeiro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034C" w:rsidRPr="00DE017E">
        <w:rPr>
          <w:rFonts w:ascii="Times New Roman" w:hAnsi="Times New Roman" w:cs="Times New Roman"/>
          <w:sz w:val="24"/>
          <w:szCs w:val="24"/>
        </w:rPr>
        <w:t>O Município reserva-se o direito de reter os pagamentos</w:t>
      </w:r>
      <w:r w:rsidR="00BA231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à organização da sociedade civil, caso constatado qualquer das</w:t>
      </w:r>
      <w:r w:rsidR="00BA231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impropriedades previstas nos </w:t>
      </w:r>
      <w:proofErr w:type="spellStart"/>
      <w:r w:rsidR="0067034C" w:rsidRPr="00DE017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67034C" w:rsidRPr="00DE017E">
        <w:rPr>
          <w:rFonts w:ascii="Times New Roman" w:hAnsi="Times New Roman" w:cs="Times New Roman"/>
          <w:sz w:val="24"/>
          <w:szCs w:val="24"/>
        </w:rPr>
        <w:t>. 48 da Lei nº 13.019/2014.</w:t>
      </w:r>
      <w:r w:rsidR="00BA2319" w:rsidRPr="00DE0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F55242">
        <w:rPr>
          <w:rFonts w:ascii="Times New Roman" w:hAnsi="Times New Roman" w:cs="Times New Roman"/>
          <w:b/>
          <w:sz w:val="24"/>
          <w:szCs w:val="24"/>
        </w:rPr>
        <w:t>Segundo</w:t>
      </w:r>
      <w:r w:rsidRPr="00DE017E">
        <w:rPr>
          <w:rFonts w:ascii="Times New Roman" w:hAnsi="Times New Roman" w:cs="Times New Roman"/>
          <w:sz w:val="24"/>
          <w:szCs w:val="24"/>
        </w:rPr>
        <w:t>- Caso não haja a comprovação do recolhimento das</w:t>
      </w:r>
      <w:r w:rsidR="00BA231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obrigações sociais, o pagamento será suspenso até comprovada sua regularização.</w:t>
      </w:r>
    </w:p>
    <w:p w:rsidR="0067034C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786473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F55242">
        <w:rPr>
          <w:rFonts w:ascii="Times New Roman" w:hAnsi="Times New Roman" w:cs="Times New Roman"/>
          <w:b/>
          <w:sz w:val="24"/>
          <w:szCs w:val="24"/>
        </w:rPr>
        <w:t>Terceiro</w:t>
      </w:r>
      <w:r w:rsidRPr="00786473">
        <w:rPr>
          <w:rFonts w:ascii="Times New Roman" w:hAnsi="Times New Roman" w:cs="Times New Roman"/>
          <w:sz w:val="24"/>
          <w:szCs w:val="24"/>
        </w:rPr>
        <w:t xml:space="preserve"> - Quando a liberação dos recursos ocorrer em 4 (quatro) ou mais parcelas, o repasse da Quarta, bem como as demais, ficará condicionado à comprovação da prestação de contas, cujo prazo de entrega encontrar-se vencido.</w:t>
      </w:r>
      <w:r w:rsidR="00832522" w:rsidRPr="00786473">
        <w:t xml:space="preserve"> </w:t>
      </w:r>
      <w:r w:rsidR="00832522" w:rsidRPr="00786473">
        <w:rPr>
          <w:rFonts w:ascii="Times New Roman" w:hAnsi="Times New Roman" w:cs="Times New Roman"/>
          <w:sz w:val="24"/>
          <w:szCs w:val="24"/>
        </w:rPr>
        <w:t>O pagamento das parcelas 4, 7 e 10 somente será efetuado mediante apresentação da prestação parcial do trimestre referente e aprovada pela Comissão de Avaliação.</w:t>
      </w:r>
    </w:p>
    <w:p w:rsidR="00D9179E" w:rsidRPr="001E290A" w:rsidRDefault="00127C29" w:rsidP="00D9179E">
      <w:pPr>
        <w:jc w:val="both"/>
        <w:rPr>
          <w:rFonts w:ascii="Times New Roman" w:hAnsi="Times New Roman" w:cs="Times New Roman"/>
          <w:sz w:val="24"/>
          <w:szCs w:val="24"/>
        </w:rPr>
      </w:pPr>
      <w:r w:rsidRPr="00127C29">
        <w:rPr>
          <w:rFonts w:ascii="Times New Roman" w:hAnsi="Times New Roman" w:cs="Times New Roman"/>
          <w:b/>
          <w:sz w:val="24"/>
          <w:szCs w:val="24"/>
        </w:rPr>
        <w:t>Par</w:t>
      </w:r>
      <w:r w:rsidR="00F55242">
        <w:rPr>
          <w:rFonts w:ascii="Times New Roman" w:hAnsi="Times New Roman" w:cs="Times New Roman"/>
          <w:b/>
          <w:sz w:val="24"/>
          <w:szCs w:val="24"/>
        </w:rPr>
        <w:t>á</w:t>
      </w:r>
      <w:r w:rsidRPr="00127C29">
        <w:rPr>
          <w:rFonts w:ascii="Times New Roman" w:hAnsi="Times New Roman" w:cs="Times New Roman"/>
          <w:b/>
          <w:sz w:val="24"/>
          <w:szCs w:val="24"/>
        </w:rPr>
        <w:t xml:space="preserve">grafo </w:t>
      </w:r>
      <w:r w:rsidR="00F55242">
        <w:rPr>
          <w:rFonts w:ascii="Times New Roman" w:hAnsi="Times New Roman" w:cs="Times New Roman"/>
          <w:b/>
          <w:sz w:val="24"/>
          <w:szCs w:val="24"/>
        </w:rPr>
        <w:t>Quarto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9179E">
        <w:rPr>
          <w:rFonts w:ascii="Times New Roman" w:hAnsi="Times New Roman" w:cs="Times New Roman"/>
          <w:sz w:val="24"/>
          <w:szCs w:val="24"/>
        </w:rPr>
        <w:t xml:space="preserve">A prestação parcial do trimestre compreende da apresentação do  </w:t>
      </w:r>
      <w:r w:rsidR="00D9179E" w:rsidRPr="001E290A">
        <w:rPr>
          <w:rFonts w:ascii="Times New Roman" w:hAnsi="Times New Roman" w:cs="Times New Roman"/>
          <w:sz w:val="24"/>
          <w:szCs w:val="24"/>
        </w:rPr>
        <w:t xml:space="preserve">relatório de execução do objeto que permitam ao gestor da parceria avaliar o andamento ou concluir que o seu objeto foi executado conforme pactuado, com a descrição pormenorizada das atividades realizadas e a comprovação do alcance das metas e dos resultados esperados, e o Relatório da execução Financeira que relaciona cada meta, etapa e fase do Termo de </w:t>
      </w:r>
      <w:r w:rsidR="00F55242">
        <w:rPr>
          <w:rFonts w:ascii="Times New Roman" w:hAnsi="Times New Roman" w:cs="Times New Roman"/>
          <w:sz w:val="24"/>
          <w:szCs w:val="24"/>
        </w:rPr>
        <w:t>Fomento</w:t>
      </w:r>
      <w:r w:rsidR="00D9179E" w:rsidRPr="001E290A">
        <w:rPr>
          <w:rFonts w:ascii="Times New Roman" w:hAnsi="Times New Roman" w:cs="Times New Roman"/>
          <w:sz w:val="24"/>
          <w:szCs w:val="24"/>
        </w:rPr>
        <w:t>, com a descrição das despesas e receitas efetivamente realizadas e sua vinculação com a execução do objeto, inclusive, indicando as receitas, as despesas e os rendimentos das aplicações financeiras, bem como o saldo da conta se houver até o período de que trata a prestação de contas, conforme os artigos 49 e 50 do decreto municipal nº 3.494, de 06 de Janeiro de 2017 .</w:t>
      </w:r>
    </w:p>
    <w:p w:rsidR="0067034C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lastRenderedPageBreak/>
        <w:t>CLÁUSULA TERCEIRA – DOS PAGAMENTOS</w:t>
      </w:r>
    </w:p>
    <w:p w:rsidR="006E3E42" w:rsidRPr="00C45EB9" w:rsidRDefault="006E3E42" w:rsidP="006E3E42">
      <w:pPr>
        <w:jc w:val="both"/>
        <w:rPr>
          <w:rFonts w:ascii="Times New Roman" w:hAnsi="Times New Roman" w:cs="Times New Roman"/>
          <w:sz w:val="24"/>
          <w:szCs w:val="24"/>
        </w:rPr>
      </w:pPr>
      <w:r w:rsidRPr="00C45EB9">
        <w:rPr>
          <w:rFonts w:ascii="Times New Roman" w:hAnsi="Times New Roman" w:cs="Times New Roman"/>
          <w:sz w:val="24"/>
          <w:szCs w:val="24"/>
        </w:rPr>
        <w:t xml:space="preserve">Os pagamentos serão realizados </w:t>
      </w:r>
      <w:r>
        <w:rPr>
          <w:rFonts w:ascii="Times New Roman" w:hAnsi="Times New Roman" w:cs="Times New Roman"/>
          <w:sz w:val="24"/>
          <w:szCs w:val="24"/>
        </w:rPr>
        <w:t xml:space="preserve">de acordo com o cronograma de desembolso mensal, </w:t>
      </w:r>
      <w:r w:rsidRPr="00C45EB9">
        <w:rPr>
          <w:rFonts w:ascii="Times New Roman" w:hAnsi="Times New Roman" w:cs="Times New Roman"/>
          <w:b/>
          <w:sz w:val="24"/>
          <w:szCs w:val="24"/>
          <w:u w:val="single"/>
        </w:rPr>
        <w:t xml:space="preserve">em 12 parcelas,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devendo a 1ª ocorrer até o dia 20/01/20</w:t>
      </w:r>
      <w:r w:rsidR="00F552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 as demais até o 15º dia de cada mês</w:t>
      </w:r>
      <w:r w:rsidRPr="00C45EB9">
        <w:rPr>
          <w:rFonts w:ascii="Times New Roman" w:hAnsi="Times New Roman" w:cs="Times New Roman"/>
          <w:sz w:val="24"/>
          <w:szCs w:val="24"/>
        </w:rPr>
        <w:t>, sendo transferidos em contas bancárias distintas e vinculadas conforme a fonte de recurso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34C" w:rsidRPr="00DE017E" w:rsidRDefault="00DE017E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QUARTA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 xml:space="preserve"> – RECURSO FINANCEIRO</w:t>
      </w:r>
    </w:p>
    <w:p w:rsidR="00832522" w:rsidRDefault="00BA2319" w:rsidP="0055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43">
        <w:rPr>
          <w:rFonts w:ascii="Times New Roman" w:hAnsi="Times New Roman" w:cs="Times New Roman"/>
          <w:sz w:val="24"/>
          <w:szCs w:val="24"/>
        </w:rPr>
        <w:t>O</w:t>
      </w:r>
      <w:r w:rsidR="00270543" w:rsidRPr="00270543">
        <w:rPr>
          <w:rFonts w:ascii="Times New Roman" w:hAnsi="Times New Roman" w:cs="Times New Roman"/>
          <w:sz w:val="24"/>
          <w:szCs w:val="24"/>
        </w:rPr>
        <w:t>s</w:t>
      </w:r>
      <w:r w:rsidRPr="00270543">
        <w:rPr>
          <w:rFonts w:ascii="Times New Roman" w:hAnsi="Times New Roman" w:cs="Times New Roman"/>
          <w:sz w:val="24"/>
          <w:szCs w:val="24"/>
        </w:rPr>
        <w:t xml:space="preserve"> recurso</w:t>
      </w:r>
      <w:r w:rsidR="00270543" w:rsidRPr="00270543">
        <w:rPr>
          <w:rFonts w:ascii="Times New Roman" w:hAnsi="Times New Roman" w:cs="Times New Roman"/>
          <w:sz w:val="24"/>
          <w:szCs w:val="24"/>
        </w:rPr>
        <w:t>s</w:t>
      </w:r>
      <w:r w:rsidRPr="00270543">
        <w:rPr>
          <w:rFonts w:ascii="Times New Roman" w:hAnsi="Times New Roman" w:cs="Times New Roman"/>
          <w:sz w:val="24"/>
          <w:szCs w:val="24"/>
        </w:rPr>
        <w:t xml:space="preserve"> orçamentário</w:t>
      </w:r>
      <w:r w:rsidR="00270543" w:rsidRPr="00270543">
        <w:rPr>
          <w:rFonts w:ascii="Times New Roman" w:hAnsi="Times New Roman" w:cs="Times New Roman"/>
          <w:sz w:val="24"/>
          <w:szCs w:val="24"/>
        </w:rPr>
        <w:t>s</w:t>
      </w:r>
      <w:r w:rsidRPr="00270543">
        <w:rPr>
          <w:rFonts w:ascii="Times New Roman" w:hAnsi="Times New Roman" w:cs="Times New Roman"/>
          <w:sz w:val="24"/>
          <w:szCs w:val="24"/>
        </w:rPr>
        <w:t xml:space="preserve"> necessários para a execução do objeto do presente</w:t>
      </w:r>
      <w:r w:rsidR="00557479" w:rsidRPr="00270543">
        <w:rPr>
          <w:rFonts w:ascii="Times New Roman" w:hAnsi="Times New Roman" w:cs="Times New Roman"/>
          <w:sz w:val="24"/>
          <w:szCs w:val="24"/>
        </w:rPr>
        <w:t xml:space="preserve"> Termo de </w:t>
      </w:r>
      <w:r w:rsidR="00F55242">
        <w:rPr>
          <w:rFonts w:ascii="Times New Roman" w:hAnsi="Times New Roman" w:cs="Times New Roman"/>
          <w:sz w:val="24"/>
          <w:szCs w:val="24"/>
        </w:rPr>
        <w:t>Fomento</w:t>
      </w:r>
      <w:r w:rsidR="00557479" w:rsidRPr="00270543">
        <w:rPr>
          <w:rFonts w:ascii="Times New Roman" w:hAnsi="Times New Roman" w:cs="Times New Roman"/>
          <w:sz w:val="24"/>
          <w:szCs w:val="24"/>
        </w:rPr>
        <w:t xml:space="preserve"> correrão por conta das seguintes</w:t>
      </w:r>
      <w:r w:rsidR="0067034C" w:rsidRPr="00270543">
        <w:rPr>
          <w:rFonts w:ascii="Times New Roman" w:hAnsi="Times New Roman" w:cs="Times New Roman"/>
          <w:sz w:val="24"/>
          <w:szCs w:val="24"/>
        </w:rPr>
        <w:t xml:space="preserve"> </w:t>
      </w:r>
      <w:r w:rsidR="00557479" w:rsidRPr="00270543">
        <w:rPr>
          <w:rFonts w:ascii="Times New Roman" w:hAnsi="Times New Roman" w:cs="Times New Roman"/>
          <w:sz w:val="24"/>
          <w:szCs w:val="24"/>
        </w:rPr>
        <w:t>dotações:</w:t>
      </w:r>
    </w:p>
    <w:p w:rsidR="00D9179E" w:rsidRPr="00270543" w:rsidRDefault="00D9179E" w:rsidP="0055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479" w:rsidRDefault="00460ED4" w:rsidP="00460ED4">
      <w:pPr>
        <w:jc w:val="both"/>
        <w:rPr>
          <w:rFonts w:ascii="Times New Roman" w:hAnsi="Times New Roman" w:cs="Times New Roman"/>
          <w:sz w:val="24"/>
          <w:szCs w:val="24"/>
        </w:rPr>
      </w:pPr>
      <w:r w:rsidRPr="004A01A3">
        <w:rPr>
          <w:rFonts w:ascii="Times New Roman" w:hAnsi="Times New Roman" w:cs="Times New Roman"/>
          <w:sz w:val="24"/>
          <w:szCs w:val="24"/>
        </w:rPr>
        <w:t xml:space="preserve">R$ </w:t>
      </w:r>
      <w:r w:rsidR="00F55242">
        <w:rPr>
          <w:rFonts w:ascii="Times New Roman" w:hAnsi="Times New Roman" w:cs="Times New Roman"/>
          <w:sz w:val="24"/>
          <w:szCs w:val="24"/>
        </w:rPr>
        <w:t>4.706,40</w:t>
      </w:r>
      <w:r w:rsidRPr="004A01A3">
        <w:rPr>
          <w:rFonts w:ascii="Times New Roman" w:hAnsi="Times New Roman" w:cs="Times New Roman"/>
          <w:sz w:val="24"/>
          <w:szCs w:val="24"/>
        </w:rPr>
        <w:t xml:space="preserve"> (</w:t>
      </w:r>
      <w:r w:rsidR="00F55242">
        <w:rPr>
          <w:rFonts w:ascii="Times New Roman" w:hAnsi="Times New Roman" w:cs="Times New Roman"/>
          <w:sz w:val="24"/>
          <w:szCs w:val="24"/>
        </w:rPr>
        <w:t>quatro mil, setecentos e seis e quarenta centavos</w:t>
      </w:r>
      <w:r w:rsidRPr="004A01A3">
        <w:rPr>
          <w:rFonts w:ascii="Times New Roman" w:hAnsi="Times New Roman" w:cs="Times New Roman"/>
          <w:sz w:val="24"/>
          <w:szCs w:val="24"/>
        </w:rPr>
        <w:t>)</w:t>
      </w:r>
      <w:r w:rsidR="00832522" w:rsidRPr="00270543">
        <w:rPr>
          <w:rFonts w:ascii="Times New Roman" w:hAnsi="Times New Roman" w:cs="Times New Roman"/>
          <w:sz w:val="24"/>
          <w:szCs w:val="24"/>
        </w:rPr>
        <w:t xml:space="preserve">, </w:t>
      </w:r>
      <w:r w:rsidR="00F55242">
        <w:rPr>
          <w:rFonts w:ascii="Arial" w:hAnsi="Arial" w:cs="Arial"/>
        </w:rPr>
        <w:t>AÇÃO 2065 – MANUTENÇÃO DO TURISMO</w:t>
      </w:r>
      <w:r w:rsidR="00F55242" w:rsidRPr="00731A04">
        <w:rPr>
          <w:rFonts w:ascii="Arial" w:hAnsi="Arial" w:cs="Arial"/>
        </w:rPr>
        <w:t xml:space="preserve"> Ficha:</w:t>
      </w:r>
      <w:r w:rsidR="00F55242">
        <w:rPr>
          <w:rFonts w:ascii="Arial" w:hAnsi="Arial" w:cs="Arial"/>
        </w:rPr>
        <w:t xml:space="preserve"> 3.3.50.39.00,</w:t>
      </w:r>
      <w:r w:rsidR="00F55242" w:rsidRPr="00731A04">
        <w:rPr>
          <w:rFonts w:ascii="Arial" w:hAnsi="Arial" w:cs="Arial"/>
        </w:rPr>
        <w:t xml:space="preserve"> Fonte Recurso:</w:t>
      </w:r>
      <w:r w:rsidR="00F55242">
        <w:rPr>
          <w:rFonts w:ascii="Arial" w:hAnsi="Arial" w:cs="Arial"/>
        </w:rPr>
        <w:t xml:space="preserve"> Transferência à Entidade sem Fins Lucrativos. </w:t>
      </w:r>
      <w:r w:rsidR="00832522" w:rsidRPr="00270543">
        <w:rPr>
          <w:rFonts w:ascii="Times New Roman" w:hAnsi="Times New Roman" w:cs="Times New Roman"/>
          <w:sz w:val="24"/>
          <w:szCs w:val="24"/>
        </w:rPr>
        <w:t>exercício de 20</w:t>
      </w:r>
      <w:r w:rsidR="00F55242">
        <w:rPr>
          <w:rFonts w:ascii="Times New Roman" w:hAnsi="Times New Roman" w:cs="Times New Roman"/>
          <w:sz w:val="24"/>
          <w:szCs w:val="24"/>
        </w:rPr>
        <w:t>20</w:t>
      </w:r>
      <w:r w:rsidR="00270543" w:rsidRPr="00270543">
        <w:rPr>
          <w:rFonts w:ascii="Times New Roman" w:hAnsi="Times New Roman" w:cs="Times New Roman"/>
          <w:sz w:val="24"/>
          <w:szCs w:val="24"/>
        </w:rPr>
        <w:t>.</w:t>
      </w:r>
    </w:p>
    <w:p w:rsidR="00630B85" w:rsidRPr="00630B85" w:rsidRDefault="00630B85" w:rsidP="00630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34C" w:rsidRPr="00DE017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DE017E">
        <w:rPr>
          <w:rFonts w:ascii="Times New Roman" w:hAnsi="Times New Roman" w:cs="Times New Roman"/>
          <w:b/>
          <w:sz w:val="24"/>
          <w:szCs w:val="24"/>
        </w:rPr>
        <w:t>QUINTA</w:t>
      </w:r>
      <w:r w:rsidRPr="00DE017E">
        <w:rPr>
          <w:rFonts w:ascii="Times New Roman" w:hAnsi="Times New Roman" w:cs="Times New Roman"/>
          <w:b/>
          <w:sz w:val="24"/>
          <w:szCs w:val="24"/>
        </w:rPr>
        <w:t xml:space="preserve"> – DIREITOS E OBRIGAÇÕES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1.</w:t>
      </w:r>
      <w:r w:rsidRPr="00DE017E">
        <w:rPr>
          <w:rFonts w:ascii="Times New Roman" w:hAnsi="Times New Roman" w:cs="Times New Roman"/>
          <w:sz w:val="24"/>
          <w:szCs w:val="24"/>
        </w:rPr>
        <w:t xml:space="preserve"> A </w:t>
      </w:r>
      <w:r w:rsidR="00F8207C">
        <w:rPr>
          <w:rFonts w:ascii="Times New Roman" w:hAnsi="Times New Roman" w:cs="Times New Roman"/>
          <w:b/>
          <w:sz w:val="24"/>
          <w:szCs w:val="24"/>
        </w:rPr>
        <w:t>AACF</w:t>
      </w:r>
      <w:r w:rsidRPr="00DE017E">
        <w:rPr>
          <w:rFonts w:ascii="Times New Roman" w:hAnsi="Times New Roman" w:cs="Times New Roman"/>
          <w:sz w:val="24"/>
          <w:szCs w:val="24"/>
        </w:rPr>
        <w:t xml:space="preserve"> é responsável, obrigando-se nos seguintes</w:t>
      </w:r>
      <w:r w:rsidR="00BA231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termos:</w:t>
      </w:r>
    </w:p>
    <w:p w:rsidR="00F55242" w:rsidRDefault="0067034C" w:rsidP="00F55242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a)</w:t>
      </w:r>
      <w:r w:rsidRPr="00DE017E">
        <w:rPr>
          <w:rFonts w:ascii="Times New Roman" w:hAnsi="Times New Roman" w:cs="Times New Roman"/>
          <w:sz w:val="24"/>
          <w:szCs w:val="24"/>
        </w:rPr>
        <w:t xml:space="preserve"> Iniciar a execução do objeto pactuado a partir d</w:t>
      </w:r>
      <w:r w:rsidR="00BA2319" w:rsidRPr="00DE017E">
        <w:rPr>
          <w:rFonts w:ascii="Times New Roman" w:hAnsi="Times New Roman" w:cs="Times New Roman"/>
          <w:sz w:val="24"/>
          <w:szCs w:val="24"/>
        </w:rPr>
        <w:t>e 02 de</w:t>
      </w:r>
      <w:r w:rsidR="00B22AEF">
        <w:rPr>
          <w:rFonts w:ascii="Times New Roman" w:hAnsi="Times New Roman" w:cs="Times New Roman"/>
          <w:sz w:val="24"/>
          <w:szCs w:val="24"/>
        </w:rPr>
        <w:t xml:space="preserve"> j</w:t>
      </w:r>
      <w:r w:rsidR="00BA2319" w:rsidRPr="00DE017E">
        <w:rPr>
          <w:rFonts w:ascii="Times New Roman" w:hAnsi="Times New Roman" w:cs="Times New Roman"/>
          <w:sz w:val="24"/>
          <w:szCs w:val="24"/>
        </w:rPr>
        <w:t>aneiro de 20</w:t>
      </w:r>
      <w:r w:rsidR="00F55242">
        <w:rPr>
          <w:rFonts w:ascii="Times New Roman" w:hAnsi="Times New Roman" w:cs="Times New Roman"/>
          <w:sz w:val="24"/>
          <w:szCs w:val="24"/>
        </w:rPr>
        <w:t>20</w:t>
      </w:r>
      <w:r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BA2319" w:rsidRPr="00DE017E">
        <w:rPr>
          <w:rFonts w:ascii="Times New Roman" w:hAnsi="Times New Roman" w:cs="Times New Roman"/>
          <w:sz w:val="24"/>
          <w:szCs w:val="24"/>
        </w:rPr>
        <w:t>até 01 de Janeiro de 20</w:t>
      </w:r>
      <w:r w:rsidR="00710072">
        <w:rPr>
          <w:rFonts w:ascii="Times New Roman" w:hAnsi="Times New Roman" w:cs="Times New Roman"/>
          <w:sz w:val="24"/>
          <w:szCs w:val="24"/>
        </w:rPr>
        <w:t>2</w:t>
      </w:r>
      <w:r w:rsidR="00F55242">
        <w:rPr>
          <w:rFonts w:ascii="Times New Roman" w:hAnsi="Times New Roman" w:cs="Times New Roman"/>
          <w:sz w:val="24"/>
          <w:szCs w:val="24"/>
        </w:rPr>
        <w:t>1</w:t>
      </w:r>
      <w:r w:rsidRPr="00DE017E">
        <w:rPr>
          <w:rFonts w:ascii="Times New Roman" w:hAnsi="Times New Roman" w:cs="Times New Roman"/>
          <w:sz w:val="24"/>
          <w:szCs w:val="24"/>
        </w:rPr>
        <w:t>, tendo de duração 12 meses.</w:t>
      </w:r>
    </w:p>
    <w:p w:rsidR="00F55242" w:rsidRPr="00F55242" w:rsidRDefault="00F27920" w:rsidP="00F55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55242" w:rsidRPr="0085214C">
        <w:rPr>
          <w:rFonts w:ascii="Arial" w:hAnsi="Arial" w:cs="Arial"/>
          <w:color w:val="000000" w:themeColor="text1"/>
        </w:rPr>
        <w:t xml:space="preserve"> executar o objeto do presente Termo, conforme previsto na cláusula primeira, sendo vedada a utilização dos recursos recebidos em finalidade diversa da estabelecida no plano de trabalho, parte integrante deste instrumento;</w:t>
      </w:r>
    </w:p>
    <w:p w:rsidR="00F55242" w:rsidRPr="0085214C" w:rsidRDefault="00F27920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c) </w:t>
      </w:r>
      <w:r w:rsidR="00F55242" w:rsidRPr="0085214C">
        <w:rPr>
          <w:rFonts w:ascii="Arial" w:hAnsi="Arial" w:cs="Arial"/>
          <w:color w:val="000000" w:themeColor="text1"/>
        </w:rPr>
        <w:t>oportunizar fiscalização, a qualquer tempo, permitindo, dentro do permissivo legal, acesso aos atos e fatos relacionados direta ou indiretamente com o instrumento pactuado;</w:t>
      </w:r>
    </w:p>
    <w:p w:rsidR="00F27920" w:rsidRDefault="00F27920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d) </w:t>
      </w:r>
      <w:r w:rsidR="00F55242" w:rsidRPr="0085214C">
        <w:rPr>
          <w:rFonts w:ascii="Arial" w:hAnsi="Arial" w:cs="Arial"/>
          <w:color w:val="000000" w:themeColor="text1"/>
        </w:rPr>
        <w:t xml:space="preserve">prestar contas dos recursos recebidos, observando-se no que puder a instrução Normativa nº. 008/2003 do Tribunal de Contas do Estado de </w:t>
      </w:r>
      <w:r w:rsidR="00F55242">
        <w:rPr>
          <w:rFonts w:ascii="Arial" w:hAnsi="Arial" w:cs="Arial"/>
          <w:color w:val="000000" w:themeColor="text1"/>
        </w:rPr>
        <w:t xml:space="preserve">São Paulo </w:t>
      </w:r>
      <w:r w:rsidR="00F55242" w:rsidRPr="0085214C">
        <w:rPr>
          <w:rFonts w:ascii="Arial" w:hAnsi="Arial" w:cs="Arial"/>
          <w:color w:val="000000" w:themeColor="text1"/>
        </w:rPr>
        <w:t>e legislação pertinente</w:t>
      </w:r>
      <w:r w:rsidR="00F55242">
        <w:rPr>
          <w:rFonts w:ascii="Arial" w:hAnsi="Arial" w:cs="Arial"/>
          <w:color w:val="000000" w:themeColor="text1"/>
        </w:rPr>
        <w:t>;</w:t>
      </w:r>
    </w:p>
    <w:p w:rsidR="00F55242" w:rsidRPr="00F27920" w:rsidRDefault="00F27920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e) </w:t>
      </w:r>
      <w:r w:rsidR="00F55242" w:rsidRPr="0085214C">
        <w:rPr>
          <w:rFonts w:ascii="Arial" w:hAnsi="Arial" w:cs="Arial"/>
        </w:rPr>
        <w:t>exercer a representação dos associados perante as organizações estaduais ou federais, procurando defender os interesses gerais de seus associados sem servir a causas individuais ou particulares para assuntos relacionados ao turismo;</w:t>
      </w:r>
    </w:p>
    <w:p w:rsidR="00F55242" w:rsidRDefault="00F27920" w:rsidP="00F55242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F55242" w:rsidRPr="0085214C">
        <w:rPr>
          <w:rFonts w:ascii="Arial" w:hAnsi="Arial" w:cs="Arial"/>
        </w:rPr>
        <w:t>participar da correta execução da política turística regional e servir às autoridades municipais, estaduais e federais como órgão consultivo quando assim for solicitado;</w:t>
      </w:r>
    </w:p>
    <w:p w:rsidR="00F55242" w:rsidRDefault="00F27920" w:rsidP="00F55242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F55242" w:rsidRPr="006E2E60">
        <w:rPr>
          <w:rFonts w:ascii="Arial" w:hAnsi="Arial" w:cs="Arial"/>
        </w:rPr>
        <w:t xml:space="preserve">propiciar os meios e as condições necessárias para que os representantes do Município de </w:t>
      </w:r>
      <w:r w:rsidR="00F55242">
        <w:rPr>
          <w:rFonts w:ascii="Arial" w:hAnsi="Arial" w:cs="Arial"/>
        </w:rPr>
        <w:t xml:space="preserve">Aguaí </w:t>
      </w:r>
      <w:r w:rsidR="00F55242" w:rsidRPr="006E2E60">
        <w:rPr>
          <w:rFonts w:ascii="Arial" w:hAnsi="Arial" w:cs="Arial"/>
        </w:rPr>
        <w:t>tenham acesso a todas e quaisquer informações solicitadas acerca do cumprimento deste instrumento;</w:t>
      </w:r>
    </w:p>
    <w:p w:rsidR="00F55242" w:rsidRPr="00CC12FE" w:rsidRDefault="00F27920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h)</w:t>
      </w:r>
      <w:r w:rsidR="00F55242">
        <w:rPr>
          <w:rFonts w:ascii="Arial" w:hAnsi="Arial" w:cs="Arial"/>
          <w:color w:val="000000" w:themeColor="text1"/>
        </w:rPr>
        <w:t xml:space="preserve">Se responsabilizar pelo pagamento dos encargos trabalhistas, previdenciários, fiscais </w:t>
      </w:r>
      <w:r w:rsidR="00F55242">
        <w:rPr>
          <w:rFonts w:ascii="Arial" w:hAnsi="Arial" w:cs="Arial"/>
          <w:color w:val="000000" w:themeColor="text1"/>
        </w:rPr>
        <w:lastRenderedPageBreak/>
        <w:t>e comerciais relativos ao funcionamento da instituição e ao adimplemento do termo de Fomento, mantendo as certidões negativas em dia, não se caracterizando responsabilidade solidária ou subsidiária da administração pública pelos respectivos pagamentos, qualquer oneração do objeto da parceria.</w:t>
      </w:r>
    </w:p>
    <w:p w:rsidR="00F55242" w:rsidRPr="0085214C" w:rsidRDefault="00F27920" w:rsidP="00F55242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i) </w:t>
      </w:r>
      <w:r w:rsidR="00F55242" w:rsidRPr="0085214C">
        <w:rPr>
          <w:rFonts w:ascii="Arial" w:hAnsi="Arial" w:cs="Arial"/>
          <w:color w:val="000000" w:themeColor="text1"/>
        </w:rPr>
        <w:t>demais obrigações previstas no Plano de Trabalho, que passa a fazer parte integrante do presente Termo.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2.</w:t>
      </w:r>
      <w:r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F8207C">
        <w:rPr>
          <w:rFonts w:ascii="Times New Roman" w:hAnsi="Times New Roman" w:cs="Times New Roman"/>
          <w:sz w:val="24"/>
          <w:szCs w:val="24"/>
        </w:rPr>
        <w:t xml:space="preserve">O </w:t>
      </w:r>
      <w:r w:rsidR="00F8207C" w:rsidRPr="00F8207C"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="00F8207C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é responsável, obrigando-se nos seguintes</w:t>
      </w:r>
      <w:r w:rsidR="00F46B3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termos:</w:t>
      </w:r>
    </w:p>
    <w:p w:rsidR="00F27920" w:rsidRPr="00CC12FE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 xml:space="preserve">a) </w:t>
      </w:r>
      <w:r w:rsidRPr="0085214C">
        <w:rPr>
          <w:rFonts w:ascii="Arial" w:hAnsi="Arial" w:cs="Arial"/>
        </w:rPr>
        <w:t>designar representantes para compor conselho deliberativo e demais comissões temáticas, definidos em seu estatuto, bem como para comparecer às reuniões do CIRCUITO em dias e horários pré-definidos;</w:t>
      </w:r>
    </w:p>
    <w:p w:rsidR="00F27920" w:rsidRPr="0085214C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 xml:space="preserve">b) aprovar o Plano de Trabalho Anual proposto </w:t>
      </w:r>
      <w:r>
        <w:rPr>
          <w:rFonts w:ascii="Arial" w:hAnsi="Arial" w:cs="Arial"/>
          <w:color w:val="000000" w:themeColor="text1"/>
        </w:rPr>
        <w:t>pela AACF</w:t>
      </w:r>
      <w:r w:rsidRPr="0085214C">
        <w:rPr>
          <w:rFonts w:ascii="Arial" w:hAnsi="Arial" w:cs="Arial"/>
          <w:color w:val="000000" w:themeColor="text1"/>
        </w:rPr>
        <w:t>;</w:t>
      </w:r>
    </w:p>
    <w:p w:rsidR="00F27920" w:rsidRPr="0085214C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>c) repassar, mensalmente e na data acertada, os recurs</w:t>
      </w:r>
      <w:r>
        <w:rPr>
          <w:rFonts w:ascii="Arial" w:hAnsi="Arial" w:cs="Arial"/>
          <w:color w:val="000000" w:themeColor="text1"/>
        </w:rPr>
        <w:t xml:space="preserve">os financeiros à AACF </w:t>
      </w:r>
      <w:r w:rsidRPr="0085214C">
        <w:rPr>
          <w:rFonts w:ascii="Arial" w:hAnsi="Arial" w:cs="Arial"/>
          <w:color w:val="000000" w:themeColor="text1"/>
        </w:rPr>
        <w:t>conforme previsto neste instrumento, observando o cronograma de desembolso financeiro do Plano de Trabalho Anual aprovado;</w:t>
      </w:r>
    </w:p>
    <w:p w:rsidR="00F27920" w:rsidRPr="0085214C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>d) atende</w:t>
      </w:r>
      <w:r>
        <w:rPr>
          <w:rFonts w:ascii="Arial" w:hAnsi="Arial" w:cs="Arial"/>
          <w:color w:val="000000" w:themeColor="text1"/>
        </w:rPr>
        <w:t>r aos estímulos e orientações da AACF</w:t>
      </w:r>
      <w:r w:rsidRPr="0085214C">
        <w:rPr>
          <w:rFonts w:ascii="Arial" w:hAnsi="Arial" w:cs="Arial"/>
          <w:color w:val="000000" w:themeColor="text1"/>
        </w:rPr>
        <w:t>, atuando na construção do desenvolvimento sustentável do turismo local e regional, que a missão do</w:t>
      </w:r>
      <w:r>
        <w:rPr>
          <w:rFonts w:ascii="Arial" w:hAnsi="Arial" w:cs="Arial"/>
          <w:color w:val="000000" w:themeColor="text1"/>
        </w:rPr>
        <w:t xml:space="preserve"> AACF</w:t>
      </w:r>
      <w:r w:rsidRPr="0085214C">
        <w:rPr>
          <w:rFonts w:ascii="Arial" w:hAnsi="Arial" w:cs="Arial"/>
          <w:color w:val="000000" w:themeColor="text1"/>
        </w:rPr>
        <w:t>;</w:t>
      </w:r>
    </w:p>
    <w:p w:rsidR="00F27920" w:rsidRPr="0085214C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 xml:space="preserve">e) monitorar, avaliar e fiscalizar a execução deste instrumento, nos termos da legislação vigente e conforme instruções emanadas do Tribunal de Contas do Estado de </w:t>
      </w:r>
      <w:r>
        <w:rPr>
          <w:rFonts w:ascii="Arial" w:hAnsi="Arial" w:cs="Arial"/>
          <w:color w:val="000000" w:themeColor="text1"/>
        </w:rPr>
        <w:t>São Paulo</w:t>
      </w:r>
      <w:r w:rsidRPr="0085214C">
        <w:rPr>
          <w:rFonts w:ascii="Arial" w:hAnsi="Arial" w:cs="Arial"/>
          <w:color w:val="000000" w:themeColor="text1"/>
        </w:rPr>
        <w:t>;</w:t>
      </w:r>
    </w:p>
    <w:p w:rsidR="00F27920" w:rsidRPr="0085214C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 xml:space="preserve">f) analisar a prestação de contas apresentada </w:t>
      </w:r>
      <w:r>
        <w:rPr>
          <w:rFonts w:ascii="Arial" w:hAnsi="Arial" w:cs="Arial"/>
          <w:color w:val="000000" w:themeColor="text1"/>
        </w:rPr>
        <w:t>pela AACF</w:t>
      </w:r>
      <w:r w:rsidRPr="0085214C">
        <w:rPr>
          <w:rFonts w:ascii="Arial" w:hAnsi="Arial" w:cs="Arial"/>
          <w:color w:val="000000" w:themeColor="text1"/>
        </w:rPr>
        <w:t>, referente ao presente instrumento;</w:t>
      </w:r>
    </w:p>
    <w:p w:rsidR="00F27920" w:rsidRPr="0085214C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>g) disponibilizar as informações turísticas do MUNICÍPIO;</w:t>
      </w:r>
    </w:p>
    <w:p w:rsidR="00F27920" w:rsidRPr="0085214C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 xml:space="preserve">h) mobilizar, sensibilizar e conscientizar a comunidade local para plena realização da parceria do MUNICÍPIO com </w:t>
      </w:r>
      <w:r>
        <w:rPr>
          <w:rFonts w:ascii="Arial" w:hAnsi="Arial" w:cs="Arial"/>
          <w:color w:val="000000" w:themeColor="text1"/>
        </w:rPr>
        <w:t>a AACF</w:t>
      </w:r>
      <w:r w:rsidRPr="0085214C">
        <w:rPr>
          <w:rFonts w:ascii="Arial" w:hAnsi="Arial" w:cs="Arial"/>
          <w:color w:val="000000" w:themeColor="text1"/>
        </w:rPr>
        <w:t>, conforme as diretrizes do Ministério do Turismo no Programa de Regionalização do Turismo – Roteiros do Brasil;</w:t>
      </w:r>
    </w:p>
    <w:p w:rsidR="00F27920" w:rsidRPr="0085214C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 xml:space="preserve">i) participar e mobilizar o MUNICÍPIO no cumprimento das ações previstas no Plano de Trabalho Anual </w:t>
      </w:r>
      <w:r>
        <w:rPr>
          <w:rFonts w:ascii="Arial" w:hAnsi="Arial" w:cs="Arial"/>
          <w:color w:val="000000" w:themeColor="text1"/>
        </w:rPr>
        <w:t>da AACF</w:t>
      </w:r>
      <w:r w:rsidRPr="0085214C">
        <w:rPr>
          <w:rFonts w:ascii="Arial" w:hAnsi="Arial" w:cs="Arial"/>
          <w:color w:val="000000" w:themeColor="text1"/>
        </w:rPr>
        <w:t xml:space="preserve"> e demais programas e projetos que contribuam para o desenvolvimento sustentável do Turismo local e regional;</w:t>
      </w:r>
    </w:p>
    <w:p w:rsidR="00F27920" w:rsidRPr="0085214C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  <w:r w:rsidRPr="0085214C">
        <w:rPr>
          <w:rFonts w:ascii="Arial" w:hAnsi="Arial" w:cs="Arial"/>
          <w:color w:val="000000" w:themeColor="text1"/>
        </w:rPr>
        <w:t>j) providenciar a competente inclusão das despesas provenientes deste instrumento, junto às leis competentes, para os exercícios financeiros subsequentes;</w:t>
      </w:r>
    </w:p>
    <w:p w:rsidR="00F27920" w:rsidRPr="006E2E60" w:rsidRDefault="00F27920" w:rsidP="00F27920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85214C">
        <w:rPr>
          <w:rFonts w:ascii="Arial" w:hAnsi="Arial" w:cs="Arial"/>
          <w:color w:val="000000" w:themeColor="text1"/>
        </w:rPr>
        <w:t xml:space="preserve">k) </w:t>
      </w:r>
      <w:r w:rsidRPr="006E2E60">
        <w:rPr>
          <w:rFonts w:ascii="Arial" w:hAnsi="Arial" w:cs="Arial"/>
        </w:rPr>
        <w:t>fazer uso da marca da Associação em toda e qualquer peça publicitária e promocional relacionada às ações de cunho turístico no município e fora dele seguindo o manual de uso da identidade visual do circuito</w:t>
      </w:r>
    </w:p>
    <w:p w:rsidR="003876CF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CLÁUSULA</w:t>
      </w:r>
      <w:r w:rsidR="00F46B39" w:rsidRPr="00DE017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E017E">
        <w:rPr>
          <w:rFonts w:ascii="Times New Roman" w:hAnsi="Times New Roman" w:cs="Times New Roman"/>
          <w:b/>
          <w:sz w:val="24"/>
          <w:szCs w:val="24"/>
        </w:rPr>
        <w:t>EXTA</w:t>
      </w:r>
      <w:r w:rsidR="00F46B39"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6CF">
        <w:rPr>
          <w:rFonts w:ascii="Times New Roman" w:hAnsi="Times New Roman" w:cs="Times New Roman"/>
          <w:b/>
          <w:sz w:val="24"/>
          <w:szCs w:val="24"/>
        </w:rPr>
        <w:t>– DA RESPONSABILIDADE</w:t>
      </w:r>
    </w:p>
    <w:p w:rsidR="0067034C" w:rsidRPr="00DE017E" w:rsidRDefault="00F46B39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lastRenderedPageBreak/>
        <w:t xml:space="preserve">O Município de </w:t>
      </w:r>
      <w:r w:rsidR="00786473">
        <w:rPr>
          <w:rFonts w:ascii="Times New Roman" w:hAnsi="Times New Roman" w:cs="Times New Roman"/>
          <w:sz w:val="24"/>
          <w:szCs w:val="24"/>
        </w:rPr>
        <w:t>AGUAÍ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ficará isento</w:t>
      </w:r>
      <w:r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de responsabilidade acerca de quaisquer ocorrências que porventura surjam</w:t>
      </w:r>
      <w:r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durante a vigência da parceria, ficando sob a responsabilidade da </w:t>
      </w:r>
      <w:r w:rsidR="00F8207C">
        <w:rPr>
          <w:rFonts w:ascii="Times New Roman" w:hAnsi="Times New Roman" w:cs="Times New Roman"/>
          <w:sz w:val="24"/>
          <w:szCs w:val="24"/>
        </w:rPr>
        <w:t>AACF</w:t>
      </w:r>
      <w:r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fornecer, caso necessário, a seus funcionários todos os equipamentos</w:t>
      </w:r>
      <w:r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necessários para a execução da presente parceria. </w:t>
      </w:r>
    </w:p>
    <w:p w:rsidR="003876CF" w:rsidRDefault="005875BA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CLÁUSULA</w:t>
      </w:r>
      <w:r w:rsidR="00DE017E">
        <w:rPr>
          <w:rFonts w:ascii="Times New Roman" w:hAnsi="Times New Roman" w:cs="Times New Roman"/>
          <w:b/>
          <w:sz w:val="24"/>
          <w:szCs w:val="24"/>
        </w:rPr>
        <w:t xml:space="preserve"> SÉTIMA</w:t>
      </w:r>
      <w:r w:rsidR="003876CF">
        <w:rPr>
          <w:rFonts w:ascii="Times New Roman" w:hAnsi="Times New Roman" w:cs="Times New Roman"/>
          <w:b/>
          <w:sz w:val="24"/>
          <w:szCs w:val="24"/>
        </w:rPr>
        <w:t xml:space="preserve"> – DO PRAZO 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t>O prazo para execução da presente</w:t>
      </w:r>
      <w:r w:rsidR="00F46B3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parceria será de 12 (doze) meses de acordo com o cronograma físico</w:t>
      </w:r>
      <w:r w:rsidR="00F46B3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financeiro,</w:t>
      </w:r>
      <w:r w:rsidR="00886B31">
        <w:rPr>
          <w:rFonts w:ascii="Times New Roman" w:hAnsi="Times New Roman" w:cs="Times New Roman"/>
          <w:sz w:val="24"/>
          <w:szCs w:val="24"/>
        </w:rPr>
        <w:t xml:space="preserve"> constante no Plano de Trabalho,</w:t>
      </w:r>
      <w:r w:rsidR="00F46B3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podendo ser prorrogado na forma da lei.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Parágrafo Primeiro –</w:t>
      </w:r>
      <w:r w:rsidRPr="00DE017E">
        <w:rPr>
          <w:rFonts w:ascii="Times New Roman" w:hAnsi="Times New Roman" w:cs="Times New Roman"/>
          <w:sz w:val="24"/>
          <w:szCs w:val="24"/>
        </w:rPr>
        <w:t xml:space="preserve"> O prazo estabelecido na </w:t>
      </w:r>
      <w:r w:rsidRPr="00734501">
        <w:rPr>
          <w:rFonts w:ascii="Times New Roman" w:hAnsi="Times New Roman" w:cs="Times New Roman"/>
          <w:sz w:val="24"/>
          <w:szCs w:val="24"/>
        </w:rPr>
        <w:t xml:space="preserve">Cláusula </w:t>
      </w:r>
      <w:r w:rsidR="00D9179E" w:rsidRPr="00734501">
        <w:rPr>
          <w:rFonts w:ascii="Times New Roman" w:hAnsi="Times New Roman" w:cs="Times New Roman"/>
          <w:sz w:val="24"/>
          <w:szCs w:val="24"/>
        </w:rPr>
        <w:t>S</w:t>
      </w:r>
      <w:r w:rsidR="00734501">
        <w:rPr>
          <w:rFonts w:ascii="Times New Roman" w:hAnsi="Times New Roman" w:cs="Times New Roman"/>
          <w:sz w:val="24"/>
          <w:szCs w:val="24"/>
        </w:rPr>
        <w:t>é</w:t>
      </w:r>
      <w:r w:rsidR="00D9179E" w:rsidRPr="00734501">
        <w:rPr>
          <w:rFonts w:ascii="Times New Roman" w:hAnsi="Times New Roman" w:cs="Times New Roman"/>
          <w:sz w:val="24"/>
          <w:szCs w:val="24"/>
        </w:rPr>
        <w:t>tima</w:t>
      </w:r>
      <w:r w:rsidRPr="00734501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deste termo</w:t>
      </w:r>
      <w:r w:rsidR="00F46B3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contratual poderá ser prorrogado nos termos dos art</w:t>
      </w:r>
      <w:r w:rsidR="00C95B7D" w:rsidRPr="00DE017E">
        <w:rPr>
          <w:rFonts w:ascii="Times New Roman" w:hAnsi="Times New Roman" w:cs="Times New Roman"/>
          <w:sz w:val="24"/>
          <w:szCs w:val="24"/>
        </w:rPr>
        <w:t>.</w:t>
      </w:r>
      <w:r w:rsidRPr="00DE017E">
        <w:rPr>
          <w:rFonts w:ascii="Times New Roman" w:hAnsi="Times New Roman" w:cs="Times New Roman"/>
          <w:sz w:val="24"/>
          <w:szCs w:val="24"/>
        </w:rPr>
        <w:t>(s) 56 e 57 da Lei</w:t>
      </w:r>
      <w:r w:rsidR="00C95B7D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13.019/2014.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Parágrafo Segundo –</w:t>
      </w:r>
      <w:r w:rsidRPr="00DE017E">
        <w:rPr>
          <w:rFonts w:ascii="Times New Roman" w:hAnsi="Times New Roman" w:cs="Times New Roman"/>
          <w:sz w:val="24"/>
          <w:szCs w:val="24"/>
        </w:rPr>
        <w:t xml:space="preserve"> A </w:t>
      </w:r>
      <w:r w:rsidR="00F8207C">
        <w:rPr>
          <w:rFonts w:ascii="Times New Roman" w:hAnsi="Times New Roman" w:cs="Times New Roman"/>
          <w:sz w:val="24"/>
          <w:szCs w:val="24"/>
        </w:rPr>
        <w:t>AACF</w:t>
      </w:r>
      <w:r w:rsidRPr="00DE017E">
        <w:rPr>
          <w:rFonts w:ascii="Times New Roman" w:hAnsi="Times New Roman" w:cs="Times New Roman"/>
          <w:sz w:val="24"/>
          <w:szCs w:val="24"/>
        </w:rPr>
        <w:t xml:space="preserve"> é obrigada a corrigir, readequar ou</w:t>
      </w:r>
      <w:r w:rsidR="00F46B3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realinhar, às suas expensas, no total ou em parte, os serviços objeto do</w:t>
      </w:r>
      <w:r w:rsidR="00F46B3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contrato em que se verificarem incongruências, defeitos ou incorreções</w:t>
      </w:r>
      <w:r w:rsidR="00F46B39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resultantes da execução ou de mão-de-obra e materiais empregados de forma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inadequada.</w:t>
      </w:r>
    </w:p>
    <w:p w:rsidR="003876CF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DE017E">
        <w:rPr>
          <w:rFonts w:ascii="Times New Roman" w:hAnsi="Times New Roman" w:cs="Times New Roman"/>
          <w:b/>
          <w:sz w:val="24"/>
          <w:szCs w:val="24"/>
        </w:rPr>
        <w:t>OITAVA</w:t>
      </w:r>
      <w:r w:rsidR="00387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34C" w:rsidRDefault="003876CF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F27920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7C">
        <w:rPr>
          <w:rFonts w:ascii="Times New Roman" w:hAnsi="Times New Roman" w:cs="Times New Roman"/>
          <w:sz w:val="24"/>
          <w:szCs w:val="24"/>
        </w:rPr>
        <w:t>AACF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obriga-se a executar os serviços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mencionados na Cláusula Primeira, segundo as metas pactuadas, fornecendo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mão-de-obra, insumos, infraestrutura e demais elementos necessários </w:t>
      </w:r>
      <w:r w:rsidR="00F27920" w:rsidRPr="00DE017E">
        <w:rPr>
          <w:rFonts w:ascii="Times New Roman" w:hAnsi="Times New Roman" w:cs="Times New Roman"/>
          <w:sz w:val="24"/>
          <w:szCs w:val="24"/>
        </w:rPr>
        <w:t>à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sua perfeita execução</w:t>
      </w:r>
      <w:r w:rsidR="00DE017E">
        <w:rPr>
          <w:rFonts w:ascii="Times New Roman" w:hAnsi="Times New Roman" w:cs="Times New Roman"/>
          <w:sz w:val="24"/>
          <w:szCs w:val="24"/>
        </w:rPr>
        <w:t>, conforme pactuado no Plano de Trabalho – parte integrante a este</w:t>
      </w:r>
      <w:r w:rsidR="0067034C" w:rsidRPr="00DE017E">
        <w:rPr>
          <w:rFonts w:ascii="Times New Roman" w:hAnsi="Times New Roman" w:cs="Times New Roman"/>
          <w:sz w:val="24"/>
          <w:szCs w:val="24"/>
        </w:rPr>
        <w:t>.</w:t>
      </w:r>
    </w:p>
    <w:p w:rsidR="003876CF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DE017E">
        <w:rPr>
          <w:rFonts w:ascii="Times New Roman" w:hAnsi="Times New Roman" w:cs="Times New Roman"/>
          <w:b/>
          <w:sz w:val="24"/>
          <w:szCs w:val="24"/>
        </w:rPr>
        <w:t>NONA</w:t>
      </w:r>
      <w:r w:rsidRPr="00DE017E">
        <w:rPr>
          <w:rFonts w:ascii="Times New Roman" w:hAnsi="Times New Roman" w:cs="Times New Roman"/>
          <w:b/>
          <w:sz w:val="24"/>
          <w:szCs w:val="24"/>
        </w:rPr>
        <w:t>– SA</w:t>
      </w:r>
      <w:r w:rsidR="00886B31">
        <w:rPr>
          <w:rFonts w:ascii="Times New Roman" w:hAnsi="Times New Roman" w:cs="Times New Roman"/>
          <w:b/>
          <w:sz w:val="24"/>
          <w:szCs w:val="24"/>
        </w:rPr>
        <w:t>NÇÕES ADMINISTRATIVAS A ORGANIZAÇÃO DA SOCIEDADE CIVIL-OSC</w:t>
      </w:r>
      <w:r w:rsidR="00A67EA0"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b/>
          <w:sz w:val="24"/>
          <w:szCs w:val="24"/>
        </w:rPr>
        <w:t>(ART.73, VII)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t xml:space="preserve"> Pela execução da parceria em desacordo com o plano de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trabalho e com as normas desta Lei e da legislação específica, a administração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poderá garantir a prévia defesa, aplicar à organização da sociedade civil as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seguintes sanções:</w:t>
      </w:r>
    </w:p>
    <w:p w:rsidR="0067034C" w:rsidRPr="00DE017E" w:rsidRDefault="00DE017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Advertência;</w:t>
      </w:r>
    </w:p>
    <w:p w:rsidR="0067034C" w:rsidRPr="00DE017E" w:rsidRDefault="00DE017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Suspensão temporária da participação em chamamento público e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impedimento de celebrar termos de (fomento ou de colaboração) e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contratos com órgãos e entidades da esfera de governo da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administração pública sancionadora, por prazo não superior a 2 (dois)anos;</w:t>
      </w:r>
    </w:p>
    <w:p w:rsidR="0067034C" w:rsidRPr="00DE017E" w:rsidRDefault="00DE017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Declaração de inidoneidade para participar em chamamento público ou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celebrar termos de (fomento ou de colaboração) e contratos com órgãos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e entidades de todas as esferas de governo, enquanto perdurarem os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motivos determinantes da punição ou até que seja promovida a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reabilitação perante a própria autoridade que aplicou a penalidade, que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será concedida sempre que a organização sociedade civil ressarcir a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administração pelos </w:t>
      </w:r>
      <w:r w:rsidR="0067034C" w:rsidRPr="00DE017E">
        <w:rPr>
          <w:rFonts w:ascii="Times New Roman" w:hAnsi="Times New Roman" w:cs="Times New Roman"/>
          <w:sz w:val="24"/>
          <w:szCs w:val="24"/>
        </w:rPr>
        <w:lastRenderedPageBreak/>
        <w:t>prejuízos resultantes, e após decorrido o prazo da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sanção aplicada com base no inciso II deste artigo.</w:t>
      </w:r>
    </w:p>
    <w:p w:rsidR="00726785" w:rsidRDefault="00726785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t xml:space="preserve">A </w:t>
      </w:r>
      <w:r w:rsidR="00F8207C">
        <w:rPr>
          <w:rFonts w:ascii="Times New Roman" w:hAnsi="Times New Roman" w:cs="Times New Roman"/>
          <w:sz w:val="24"/>
          <w:szCs w:val="24"/>
        </w:rPr>
        <w:t>AACF</w:t>
      </w:r>
      <w:r w:rsidRPr="00DE017E">
        <w:rPr>
          <w:rFonts w:ascii="Times New Roman" w:hAnsi="Times New Roman" w:cs="Times New Roman"/>
          <w:sz w:val="24"/>
          <w:szCs w:val="24"/>
        </w:rPr>
        <w:t xml:space="preserve"> reconhece e declara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expressamente a sua responsabilidade pelo atendimento das metas pactuadas,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nos termos dos Artigos 22, 24 e 37 da Lei nº 13.019/2014 e demais legislações,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normas e regulamentos pertinentes à matéria, conforme as condições do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contrato.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Pr="00DE017E">
        <w:rPr>
          <w:rFonts w:ascii="Times New Roman" w:hAnsi="Times New Roman" w:cs="Times New Roman"/>
          <w:sz w:val="24"/>
          <w:szCs w:val="24"/>
        </w:rPr>
        <w:t xml:space="preserve"> No caso 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da </w:t>
      </w:r>
      <w:r w:rsidR="00F8207C">
        <w:rPr>
          <w:rFonts w:ascii="Times New Roman" w:hAnsi="Times New Roman" w:cs="Times New Roman"/>
          <w:sz w:val="24"/>
          <w:szCs w:val="24"/>
        </w:rPr>
        <w:t>AACF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ser responsável pel</w:t>
      </w:r>
      <w:r w:rsidR="00C95B7D" w:rsidRPr="00DE017E">
        <w:rPr>
          <w:rFonts w:ascii="Times New Roman" w:hAnsi="Times New Roman" w:cs="Times New Roman"/>
          <w:sz w:val="24"/>
          <w:szCs w:val="24"/>
        </w:rPr>
        <w:t>o fornecimento de insumos, este</w:t>
      </w:r>
      <w:r w:rsidRPr="00DE017E">
        <w:rPr>
          <w:rFonts w:ascii="Times New Roman" w:hAnsi="Times New Roman" w:cs="Times New Roman"/>
          <w:sz w:val="24"/>
          <w:szCs w:val="24"/>
        </w:rPr>
        <w:t xml:space="preserve"> deve ser de 1ª qualidade,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responsabilizando-se por qualquer problema su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rgido na execução das ações e </w:t>
      </w:r>
      <w:r w:rsidRPr="00DE017E">
        <w:rPr>
          <w:rFonts w:ascii="Times New Roman" w:hAnsi="Times New Roman" w:cs="Times New Roman"/>
          <w:sz w:val="24"/>
          <w:szCs w:val="24"/>
        </w:rPr>
        <w:t>trabalhos inerentes a execução da parceria, devendo reparar de forma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premente no total ou parcialmente para o bom andamento da mesma.</w:t>
      </w:r>
    </w:p>
    <w:p w:rsidR="00726785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DE017E">
        <w:rPr>
          <w:rFonts w:ascii="Times New Roman" w:hAnsi="Times New Roman" w:cs="Times New Roman"/>
          <w:b/>
          <w:sz w:val="24"/>
          <w:szCs w:val="24"/>
        </w:rPr>
        <w:t>PRIMEIRA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t xml:space="preserve">Se, por qualquer razão, a </w:t>
      </w:r>
      <w:r w:rsidR="00F8207C">
        <w:rPr>
          <w:rFonts w:ascii="Times New Roman" w:hAnsi="Times New Roman" w:cs="Times New Roman"/>
          <w:sz w:val="24"/>
          <w:szCs w:val="24"/>
        </w:rPr>
        <w:t>AACF</w:t>
      </w:r>
      <w:r w:rsidRPr="00DE017E">
        <w:rPr>
          <w:rFonts w:ascii="Times New Roman" w:hAnsi="Times New Roman" w:cs="Times New Roman"/>
          <w:sz w:val="24"/>
          <w:szCs w:val="24"/>
        </w:rPr>
        <w:t xml:space="preserve"> não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acatar qualquer laudo, parecer ou relatório do gestor da parceria, poderá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promover ou realizar, as suas expensas, perícia técnica ou contábil relativa à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discordância.</w:t>
      </w:r>
    </w:p>
    <w:p w:rsidR="00726785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DE017E">
        <w:rPr>
          <w:rFonts w:ascii="Times New Roman" w:hAnsi="Times New Roman" w:cs="Times New Roman"/>
          <w:b/>
          <w:sz w:val="24"/>
          <w:szCs w:val="24"/>
        </w:rPr>
        <w:t>SEGUNDA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t>A perícia a que se refere à cláusula anterior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 xml:space="preserve">somente poderá ser levada a efeito por corpo técnico competente, 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composto, </w:t>
      </w:r>
      <w:r w:rsidRPr="00DE017E">
        <w:rPr>
          <w:rFonts w:ascii="Times New Roman" w:hAnsi="Times New Roman" w:cs="Times New Roman"/>
          <w:sz w:val="24"/>
          <w:szCs w:val="24"/>
        </w:rPr>
        <w:t>no mínimo, por 03 (três) elementos, um dos qual obrigatoriamente indicado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 xml:space="preserve">pelo </w:t>
      </w:r>
      <w:r w:rsidR="00F8207C">
        <w:rPr>
          <w:rFonts w:ascii="Times New Roman" w:hAnsi="Times New Roman" w:cs="Times New Roman"/>
          <w:sz w:val="24"/>
          <w:szCs w:val="24"/>
        </w:rPr>
        <w:t>MUNICÍPIO</w:t>
      </w:r>
      <w:r w:rsidRPr="00DE017E">
        <w:rPr>
          <w:rFonts w:ascii="Times New Roman" w:hAnsi="Times New Roman" w:cs="Times New Roman"/>
          <w:sz w:val="24"/>
          <w:szCs w:val="24"/>
        </w:rPr>
        <w:t>.</w:t>
      </w:r>
    </w:p>
    <w:p w:rsidR="00726785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A5730E">
        <w:rPr>
          <w:rFonts w:ascii="Times New Roman" w:hAnsi="Times New Roman" w:cs="Times New Roman"/>
          <w:b/>
          <w:sz w:val="24"/>
          <w:szCs w:val="24"/>
        </w:rPr>
        <w:t>TERCEIRA</w:t>
      </w:r>
      <w:r w:rsidRPr="00DE0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t xml:space="preserve"> Este Termo de </w:t>
      </w:r>
      <w:r w:rsidR="00F27920">
        <w:rPr>
          <w:rFonts w:ascii="Times New Roman" w:hAnsi="Times New Roman" w:cs="Times New Roman"/>
          <w:sz w:val="24"/>
          <w:szCs w:val="24"/>
        </w:rPr>
        <w:t>Fomento</w:t>
      </w:r>
      <w:r w:rsidRPr="00DE017E">
        <w:rPr>
          <w:rFonts w:ascii="Times New Roman" w:hAnsi="Times New Roman" w:cs="Times New Roman"/>
          <w:sz w:val="24"/>
          <w:szCs w:val="24"/>
        </w:rPr>
        <w:t xml:space="preserve"> poderá ser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alterado quando:</w:t>
      </w:r>
    </w:p>
    <w:p w:rsidR="0067034C" w:rsidRPr="00DE017E" w:rsidRDefault="00A5730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A vigência da parceria poderá ser alterada mediante solicitação da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organização da sociedade civil, devidamente formalizada e justificada, a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ser apresentada na administração pública em, no mínimo, 30 (trinta)dias antes do término de sua vigência.</w:t>
      </w:r>
    </w:p>
    <w:p w:rsidR="0067034C" w:rsidRPr="00DE017E" w:rsidRDefault="00A5730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A prorrogação de ofício da vigência do instrumento deve ser feita pela</w:t>
      </w:r>
      <w:r w:rsidR="00A67EA0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administração pública, antes do </w:t>
      </w:r>
      <w:r w:rsidR="00C6649F" w:rsidRPr="00DE017E">
        <w:rPr>
          <w:rFonts w:ascii="Times New Roman" w:hAnsi="Times New Roman" w:cs="Times New Roman"/>
          <w:sz w:val="24"/>
          <w:szCs w:val="24"/>
        </w:rPr>
        <w:t>seu término, quando ela der causa a atraso na liberação dos recursos, limitado ao exato período do atraso verificado</w:t>
      </w:r>
      <w:r w:rsidR="0067034C" w:rsidRPr="00DE017E">
        <w:rPr>
          <w:rFonts w:ascii="Times New Roman" w:hAnsi="Times New Roman" w:cs="Times New Roman"/>
          <w:sz w:val="24"/>
          <w:szCs w:val="24"/>
        </w:rPr>
        <w:t>.</w:t>
      </w:r>
    </w:p>
    <w:p w:rsidR="0067034C" w:rsidRPr="00DE017E" w:rsidRDefault="00A5730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As alterações previstas no caput prescindem de aprovação de novo</w:t>
      </w:r>
      <w:r w:rsidR="00726785">
        <w:rPr>
          <w:rFonts w:ascii="Times New Roman" w:hAnsi="Times New Roman" w:cs="Times New Roman"/>
          <w:sz w:val="24"/>
          <w:szCs w:val="24"/>
        </w:rPr>
        <w:t xml:space="preserve"> Plano de T</w:t>
      </w:r>
      <w:r w:rsidR="0067034C" w:rsidRPr="00DE017E">
        <w:rPr>
          <w:rFonts w:ascii="Times New Roman" w:hAnsi="Times New Roman" w:cs="Times New Roman"/>
          <w:sz w:val="24"/>
          <w:szCs w:val="24"/>
        </w:rPr>
        <w:t>rabalho pela administração pública, de análise jurídica prévia</w:t>
      </w:r>
      <w:r w:rsidR="00C6649F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da minuta do termo aditivo da parceria e da publicação do extrato do</w:t>
      </w:r>
      <w:r w:rsidR="00C6649F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termo aditivo em meios oficiais de divulgação.</w:t>
      </w:r>
    </w:p>
    <w:p w:rsidR="00726785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CLÁUSULA DÉCIMA QU</w:t>
      </w:r>
      <w:r w:rsidR="00A5730E">
        <w:rPr>
          <w:rFonts w:ascii="Times New Roman" w:hAnsi="Times New Roman" w:cs="Times New Roman"/>
          <w:b/>
          <w:sz w:val="24"/>
          <w:szCs w:val="24"/>
        </w:rPr>
        <w:t>ARTA</w:t>
      </w:r>
      <w:r w:rsidRPr="00DE017E">
        <w:rPr>
          <w:rFonts w:ascii="Times New Roman" w:hAnsi="Times New Roman" w:cs="Times New Roman"/>
          <w:b/>
          <w:sz w:val="24"/>
          <w:szCs w:val="24"/>
        </w:rPr>
        <w:t xml:space="preserve"> – DA RESCISÃO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lastRenderedPageBreak/>
        <w:t xml:space="preserve">O presente Termo </w:t>
      </w:r>
      <w:r w:rsidR="00ED4591">
        <w:rPr>
          <w:rFonts w:ascii="Times New Roman" w:hAnsi="Times New Roman" w:cs="Times New Roman"/>
          <w:sz w:val="24"/>
          <w:szCs w:val="24"/>
        </w:rPr>
        <w:t xml:space="preserve">Aditivo </w:t>
      </w:r>
      <w:r w:rsidRPr="00DE017E">
        <w:rPr>
          <w:rFonts w:ascii="Times New Roman" w:hAnsi="Times New Roman" w:cs="Times New Roman"/>
          <w:sz w:val="24"/>
          <w:szCs w:val="24"/>
        </w:rPr>
        <w:t>de</w:t>
      </w:r>
      <w:r w:rsidR="00C6649F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F27920">
        <w:rPr>
          <w:rFonts w:ascii="Times New Roman" w:hAnsi="Times New Roman" w:cs="Times New Roman"/>
          <w:sz w:val="24"/>
          <w:szCs w:val="24"/>
        </w:rPr>
        <w:t>Fomento</w:t>
      </w:r>
      <w:r w:rsidRPr="00DE017E">
        <w:rPr>
          <w:rFonts w:ascii="Times New Roman" w:hAnsi="Times New Roman" w:cs="Times New Roman"/>
          <w:sz w:val="24"/>
          <w:szCs w:val="24"/>
        </w:rPr>
        <w:t xml:space="preserve"> poderá ser rescindido caso ocorram quaisquer dos fatos</w:t>
      </w:r>
      <w:r w:rsidR="00C6649F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elencados no art. 78 e seguintes da Lei nº 13.019/2014. A falta de pagamento</w:t>
      </w:r>
      <w:r w:rsidR="00C6649F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das obrigações</w:t>
      </w:r>
      <w:r w:rsidR="00726785">
        <w:rPr>
          <w:rFonts w:ascii="Times New Roman" w:hAnsi="Times New Roman" w:cs="Times New Roman"/>
          <w:sz w:val="24"/>
          <w:szCs w:val="24"/>
        </w:rPr>
        <w:t xml:space="preserve"> patronais por parte da OSC</w:t>
      </w:r>
      <w:r w:rsidRPr="00DE017E">
        <w:rPr>
          <w:rFonts w:ascii="Times New Roman" w:hAnsi="Times New Roman" w:cs="Times New Roman"/>
          <w:sz w:val="24"/>
          <w:szCs w:val="24"/>
        </w:rPr>
        <w:t xml:space="preserve"> parceir</w:t>
      </w:r>
      <w:r w:rsidR="00726785">
        <w:rPr>
          <w:rFonts w:ascii="Times New Roman" w:hAnsi="Times New Roman" w:cs="Times New Roman"/>
          <w:sz w:val="24"/>
          <w:szCs w:val="24"/>
        </w:rPr>
        <w:t>a e</w:t>
      </w:r>
      <w:r w:rsidRPr="00DE017E">
        <w:rPr>
          <w:rFonts w:ascii="Times New Roman" w:hAnsi="Times New Roman" w:cs="Times New Roman"/>
          <w:sz w:val="24"/>
          <w:szCs w:val="24"/>
        </w:rPr>
        <w:t xml:space="preserve"> sujeitará</w:t>
      </w:r>
      <w:r w:rsidR="00C6649F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à rescisão sumária do contrato.</w:t>
      </w:r>
    </w:p>
    <w:p w:rsidR="0067034C" w:rsidRPr="00DE017E" w:rsidRDefault="005875BA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Parágrafo Ú</w:t>
      </w:r>
      <w:r w:rsidR="0067034C" w:rsidRPr="00DE017E">
        <w:rPr>
          <w:rFonts w:ascii="Times New Roman" w:hAnsi="Times New Roman" w:cs="Times New Roman"/>
          <w:b/>
          <w:sz w:val="24"/>
          <w:szCs w:val="24"/>
        </w:rPr>
        <w:t>nico -</w:t>
      </w:r>
      <w:r w:rsidR="0067034C" w:rsidRPr="00DE017E">
        <w:rPr>
          <w:rFonts w:ascii="Times New Roman" w:hAnsi="Times New Roman" w:cs="Times New Roman"/>
          <w:sz w:val="24"/>
          <w:szCs w:val="24"/>
        </w:rPr>
        <w:t xml:space="preserve"> Sob nenhum aspecto será admitido, por parte da</w:t>
      </w:r>
      <w:r w:rsidR="00C6649F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726785">
        <w:rPr>
          <w:rFonts w:ascii="Times New Roman" w:hAnsi="Times New Roman" w:cs="Times New Roman"/>
          <w:sz w:val="24"/>
          <w:szCs w:val="24"/>
        </w:rPr>
        <w:t>Organização da Sociedade Civil parceira</w:t>
      </w:r>
      <w:r w:rsidR="0067034C" w:rsidRPr="00DE017E">
        <w:rPr>
          <w:rFonts w:ascii="Times New Roman" w:hAnsi="Times New Roman" w:cs="Times New Roman"/>
          <w:sz w:val="24"/>
          <w:szCs w:val="24"/>
        </w:rPr>
        <w:t>, exceção de contrato não cumprido,</w:t>
      </w:r>
      <w:r w:rsidR="00C6649F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E017E">
        <w:rPr>
          <w:rFonts w:ascii="Times New Roman" w:hAnsi="Times New Roman" w:cs="Times New Roman"/>
          <w:sz w:val="24"/>
          <w:szCs w:val="24"/>
        </w:rPr>
        <w:t>em face da Administração, exceto nos casos expressamente previstos em lei.</w:t>
      </w:r>
    </w:p>
    <w:p w:rsidR="00726785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A5730E">
        <w:rPr>
          <w:rFonts w:ascii="Times New Roman" w:hAnsi="Times New Roman" w:cs="Times New Roman"/>
          <w:b/>
          <w:sz w:val="24"/>
          <w:szCs w:val="24"/>
        </w:rPr>
        <w:t>QUINTA</w:t>
      </w:r>
      <w:r w:rsidRPr="00DE017E">
        <w:rPr>
          <w:rFonts w:ascii="Times New Roman" w:hAnsi="Times New Roman" w:cs="Times New Roman"/>
          <w:b/>
          <w:sz w:val="24"/>
          <w:szCs w:val="24"/>
        </w:rPr>
        <w:t xml:space="preserve"> – LEGISLAÇÃO APLICÁVEL 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t>O presente</w:t>
      </w:r>
      <w:r w:rsidR="00C6649F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Instrumento de Parceria rege-se pelas disposições expressas na Lei 13.019, de</w:t>
      </w:r>
      <w:r w:rsidR="00A5730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>31 de julho de 2014</w:t>
      </w:r>
      <w:r w:rsidRPr="00726785">
        <w:rPr>
          <w:rFonts w:ascii="Times New Roman" w:hAnsi="Times New Roman" w:cs="Times New Roman"/>
          <w:sz w:val="24"/>
          <w:szCs w:val="24"/>
        </w:rPr>
        <w:t xml:space="preserve">, </w:t>
      </w:r>
      <w:r w:rsidR="00726785">
        <w:rPr>
          <w:rFonts w:ascii="Times New Roman" w:hAnsi="Times New Roman" w:cs="Times New Roman"/>
          <w:sz w:val="24"/>
          <w:szCs w:val="24"/>
        </w:rPr>
        <w:t xml:space="preserve">Decreto Municipal </w:t>
      </w:r>
      <w:r w:rsidR="00726785" w:rsidRPr="00726785">
        <w:rPr>
          <w:rFonts w:ascii="Times New Roman" w:hAnsi="Times New Roman" w:cs="Times New Roman"/>
          <w:sz w:val="24"/>
          <w:szCs w:val="24"/>
        </w:rPr>
        <w:t xml:space="preserve">nº 3.494, de 06 de </w:t>
      </w:r>
      <w:r w:rsidR="00F27920" w:rsidRPr="00726785">
        <w:rPr>
          <w:rFonts w:ascii="Times New Roman" w:hAnsi="Times New Roman" w:cs="Times New Roman"/>
          <w:sz w:val="24"/>
          <w:szCs w:val="24"/>
        </w:rPr>
        <w:t>janeiro</w:t>
      </w:r>
      <w:r w:rsidR="00726785" w:rsidRPr="00726785">
        <w:rPr>
          <w:rFonts w:ascii="Times New Roman" w:hAnsi="Times New Roman" w:cs="Times New Roman"/>
          <w:sz w:val="24"/>
          <w:szCs w:val="24"/>
        </w:rPr>
        <w:t xml:space="preserve"> de 2017 </w:t>
      </w:r>
      <w:r w:rsidRPr="00DE017E">
        <w:rPr>
          <w:rFonts w:ascii="Times New Roman" w:hAnsi="Times New Roman" w:cs="Times New Roman"/>
          <w:sz w:val="24"/>
          <w:szCs w:val="24"/>
        </w:rPr>
        <w:t>e</w:t>
      </w:r>
      <w:r w:rsidR="005B6F48"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Pr="00DE017E">
        <w:rPr>
          <w:rFonts w:ascii="Times New Roman" w:hAnsi="Times New Roman" w:cs="Times New Roman"/>
          <w:sz w:val="24"/>
          <w:szCs w:val="24"/>
        </w:rPr>
        <w:t xml:space="preserve">pelos preceitos de direito público, aplicando-se lhe supletivamente no que couberem, os princípios da teoria geral dos contratos e as disposições de direito privado. </w:t>
      </w:r>
    </w:p>
    <w:p w:rsidR="00726785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Pr="00726785">
        <w:rPr>
          <w:rFonts w:ascii="Times New Roman" w:hAnsi="Times New Roman" w:cs="Times New Roman"/>
          <w:b/>
          <w:sz w:val="24"/>
          <w:szCs w:val="24"/>
        </w:rPr>
        <w:t>S</w:t>
      </w:r>
      <w:r w:rsidR="00A5730E" w:rsidRPr="00726785">
        <w:rPr>
          <w:rFonts w:ascii="Times New Roman" w:hAnsi="Times New Roman" w:cs="Times New Roman"/>
          <w:b/>
          <w:sz w:val="24"/>
          <w:szCs w:val="24"/>
        </w:rPr>
        <w:t>EXTA</w:t>
      </w:r>
      <w:r w:rsidRPr="00726785">
        <w:rPr>
          <w:rFonts w:ascii="Times New Roman" w:hAnsi="Times New Roman" w:cs="Times New Roman"/>
          <w:b/>
          <w:sz w:val="24"/>
          <w:szCs w:val="24"/>
        </w:rPr>
        <w:t xml:space="preserve"> – CASOS OMISSOS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t>Os casos omissos serão resolvidos à luz da Lei nº 13.019/2014 e dos princípios gerais de direito.</w:t>
      </w:r>
    </w:p>
    <w:p w:rsidR="00726785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A5730E">
        <w:rPr>
          <w:rFonts w:ascii="Times New Roman" w:hAnsi="Times New Roman" w:cs="Times New Roman"/>
          <w:b/>
          <w:sz w:val="24"/>
          <w:szCs w:val="24"/>
        </w:rPr>
        <w:t>SÉTIMA</w:t>
      </w:r>
    </w:p>
    <w:p w:rsidR="0067034C" w:rsidRPr="00DE017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sz w:val="24"/>
          <w:szCs w:val="24"/>
        </w:rPr>
        <w:t>A execução da parceria será acompanhada e fiscalizada pela Comissão Monitoramento</w:t>
      </w:r>
      <w:r w:rsidR="005B6F48" w:rsidRPr="00DE017E">
        <w:rPr>
          <w:rFonts w:ascii="Times New Roman" w:hAnsi="Times New Roman" w:cs="Times New Roman"/>
          <w:sz w:val="24"/>
          <w:szCs w:val="24"/>
        </w:rPr>
        <w:t xml:space="preserve">, </w:t>
      </w:r>
      <w:r w:rsidR="00726785" w:rsidRPr="00726785">
        <w:rPr>
          <w:rFonts w:ascii="Times New Roman" w:hAnsi="Times New Roman" w:cs="Times New Roman"/>
          <w:sz w:val="24"/>
          <w:szCs w:val="24"/>
        </w:rPr>
        <w:t>Técnicos da Secretaria</w:t>
      </w:r>
      <w:r w:rsidR="00270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Municipal de </w:t>
      </w:r>
      <w:r w:rsidR="00F279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Desenvolvimento Econômico e Turismo</w:t>
      </w:r>
      <w:r w:rsidR="00270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270543" w:rsidRPr="00726785">
        <w:rPr>
          <w:rFonts w:ascii="Times New Roman" w:hAnsi="Times New Roman" w:cs="Times New Roman"/>
          <w:sz w:val="24"/>
          <w:szCs w:val="24"/>
        </w:rPr>
        <w:t xml:space="preserve"> </w:t>
      </w:r>
      <w:r w:rsidR="00726785" w:rsidRPr="00726785">
        <w:rPr>
          <w:rFonts w:ascii="Times New Roman" w:hAnsi="Times New Roman" w:cs="Times New Roman"/>
          <w:sz w:val="24"/>
          <w:szCs w:val="24"/>
        </w:rPr>
        <w:t>devidamente autorizados pelo Secretário da pasta</w:t>
      </w:r>
      <w:r w:rsidRPr="00DE017E">
        <w:rPr>
          <w:rFonts w:ascii="Times New Roman" w:hAnsi="Times New Roman" w:cs="Times New Roman"/>
          <w:sz w:val="24"/>
          <w:szCs w:val="24"/>
        </w:rPr>
        <w:t xml:space="preserve"> e pelo gestor</w:t>
      </w:r>
      <w:r w:rsidR="00726785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DE017E">
        <w:rPr>
          <w:rFonts w:ascii="Times New Roman" w:hAnsi="Times New Roman" w:cs="Times New Roman"/>
          <w:sz w:val="24"/>
          <w:szCs w:val="24"/>
        </w:rPr>
        <w:t>, que apontará as deficiências verificadas, as quais deverão ser sanadas pela organização da sociedade civil contratada, devendo esta proceder às correções e os ajustes necessários ao bom andamento do presente termo.</w:t>
      </w:r>
    </w:p>
    <w:p w:rsidR="001A3109" w:rsidRPr="001A3109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CLÁUSULA DÉCIMA</w:t>
      </w:r>
      <w:r w:rsidR="00A5730E">
        <w:rPr>
          <w:rFonts w:ascii="Times New Roman" w:hAnsi="Times New Roman" w:cs="Times New Roman"/>
          <w:b/>
          <w:sz w:val="24"/>
          <w:szCs w:val="24"/>
        </w:rPr>
        <w:t xml:space="preserve"> OITAVA</w:t>
      </w:r>
      <w:r w:rsidRPr="00DE017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E017E">
        <w:rPr>
          <w:rFonts w:ascii="Times New Roman" w:hAnsi="Times New Roman" w:cs="Times New Roman"/>
          <w:sz w:val="24"/>
          <w:szCs w:val="24"/>
        </w:rPr>
        <w:t xml:space="preserve"> As partes elegem o foro da </w:t>
      </w:r>
      <w:r w:rsidRPr="00270543">
        <w:rPr>
          <w:rFonts w:ascii="Times New Roman" w:hAnsi="Times New Roman" w:cs="Times New Roman"/>
          <w:sz w:val="24"/>
          <w:szCs w:val="24"/>
        </w:rPr>
        <w:t>Comarca de</w:t>
      </w:r>
      <w:r w:rsidRPr="00DE017E">
        <w:rPr>
          <w:rFonts w:ascii="Times New Roman" w:hAnsi="Times New Roman" w:cs="Times New Roman"/>
          <w:sz w:val="24"/>
          <w:szCs w:val="24"/>
        </w:rPr>
        <w:t xml:space="preserve"> </w:t>
      </w:r>
      <w:r w:rsidR="00786473">
        <w:rPr>
          <w:rFonts w:ascii="Times New Roman" w:hAnsi="Times New Roman" w:cs="Times New Roman"/>
          <w:sz w:val="24"/>
          <w:szCs w:val="24"/>
        </w:rPr>
        <w:t>AGUAÍ</w:t>
      </w:r>
      <w:r w:rsidRPr="00DE017E">
        <w:rPr>
          <w:rFonts w:ascii="Times New Roman" w:hAnsi="Times New Roman" w:cs="Times New Roman"/>
          <w:sz w:val="24"/>
          <w:szCs w:val="24"/>
        </w:rPr>
        <w:t>, com expressa renúncia a qualquer outro, por mais privilegiado que seja para dirimir as controvérsias oriundas da execução do presente instrumento. E por estarem justas e contratadas, as partes assinam o presente instrumento, para que possa produzir os seus legais e esperados efeitos.</w:t>
      </w:r>
    </w:p>
    <w:p w:rsidR="00F27920" w:rsidRDefault="00F27920" w:rsidP="0063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09" w:rsidRDefault="001A3109" w:rsidP="00630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AGUAÍ</w:t>
      </w:r>
      <w:r w:rsidRPr="00DE017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90721">
        <w:rPr>
          <w:rFonts w:ascii="Times New Roman" w:hAnsi="Times New Roman" w:cs="Times New Roman"/>
          <w:b/>
          <w:sz w:val="24"/>
          <w:szCs w:val="24"/>
        </w:rPr>
        <w:t>2</w:t>
      </w:r>
      <w:r w:rsidRPr="00DE017E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JANEIRO DE 20</w:t>
      </w:r>
      <w:r w:rsidR="00F27920">
        <w:rPr>
          <w:rFonts w:ascii="Times New Roman" w:hAnsi="Times New Roman" w:cs="Times New Roman"/>
          <w:b/>
          <w:sz w:val="24"/>
          <w:szCs w:val="24"/>
        </w:rPr>
        <w:t>20</w:t>
      </w:r>
      <w:r w:rsidR="00630B85">
        <w:rPr>
          <w:rFonts w:ascii="Times New Roman" w:hAnsi="Times New Roman" w:cs="Times New Roman"/>
          <w:b/>
          <w:sz w:val="24"/>
          <w:szCs w:val="24"/>
        </w:rPr>
        <w:t>.</w:t>
      </w:r>
    </w:p>
    <w:p w:rsidR="00630B85" w:rsidRPr="00DE017E" w:rsidRDefault="00630B85" w:rsidP="0063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09" w:rsidRPr="00DE017E" w:rsidRDefault="001A3109" w:rsidP="001A3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1A3109" w:rsidRPr="00DE017E" w:rsidRDefault="001A3109" w:rsidP="006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 ALEXANDRE PEREIRA </w:t>
      </w:r>
      <w:r w:rsidR="00ED4591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ARAÚJO</w:t>
      </w:r>
    </w:p>
    <w:p w:rsidR="001A3109" w:rsidRDefault="001A3109" w:rsidP="006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630B85" w:rsidRPr="00DE017E" w:rsidRDefault="00630B85" w:rsidP="006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CONTRATANTE</w:t>
      </w:r>
    </w:p>
    <w:p w:rsidR="001A3109" w:rsidRDefault="001A3109" w:rsidP="00630B85">
      <w:pPr>
        <w:rPr>
          <w:rFonts w:ascii="Times New Roman" w:hAnsi="Times New Roman" w:cs="Times New Roman"/>
          <w:b/>
          <w:sz w:val="24"/>
          <w:szCs w:val="24"/>
        </w:rPr>
      </w:pPr>
    </w:p>
    <w:p w:rsidR="00F27920" w:rsidRDefault="00F27920" w:rsidP="00630B85">
      <w:pPr>
        <w:rPr>
          <w:rFonts w:ascii="Times New Roman" w:hAnsi="Times New Roman" w:cs="Times New Roman"/>
          <w:b/>
          <w:sz w:val="24"/>
          <w:szCs w:val="24"/>
        </w:rPr>
      </w:pPr>
    </w:p>
    <w:p w:rsidR="00F27920" w:rsidRPr="00DE017E" w:rsidRDefault="00F27920" w:rsidP="00630B85">
      <w:pPr>
        <w:rPr>
          <w:rFonts w:ascii="Times New Roman" w:hAnsi="Times New Roman" w:cs="Times New Roman"/>
          <w:b/>
          <w:sz w:val="24"/>
          <w:szCs w:val="24"/>
        </w:rPr>
      </w:pPr>
    </w:p>
    <w:p w:rsidR="001A3109" w:rsidRPr="00DE017E" w:rsidRDefault="001A3109" w:rsidP="001A3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A3109" w:rsidRPr="00DE017E" w:rsidRDefault="00F27920" w:rsidP="00630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CARLOS MARTINS</w:t>
      </w:r>
    </w:p>
    <w:p w:rsidR="001A3109" w:rsidRDefault="001A3109" w:rsidP="00630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F27920">
        <w:rPr>
          <w:rFonts w:ascii="Times New Roman" w:hAnsi="Times New Roman" w:cs="Times New Roman"/>
          <w:b/>
          <w:sz w:val="24"/>
          <w:szCs w:val="24"/>
        </w:rPr>
        <w:t>DE DESENVOLVIMENTO ECONÔMICO E TURISMO</w:t>
      </w:r>
    </w:p>
    <w:p w:rsidR="001A3109" w:rsidRDefault="001A3109" w:rsidP="001A3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09" w:rsidRDefault="001A3109" w:rsidP="00630B85">
      <w:pPr>
        <w:rPr>
          <w:rFonts w:ascii="Times New Roman" w:hAnsi="Times New Roman" w:cs="Times New Roman"/>
          <w:b/>
          <w:sz w:val="24"/>
          <w:szCs w:val="24"/>
        </w:rPr>
      </w:pPr>
    </w:p>
    <w:p w:rsidR="00A0408E" w:rsidRPr="00DE017E" w:rsidRDefault="00A0408E" w:rsidP="00A04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0408E" w:rsidRPr="00443038" w:rsidRDefault="00F27920" w:rsidP="006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ANA MARIA COSTA MANCINI GRINGS</w:t>
      </w:r>
    </w:p>
    <w:p w:rsidR="00A0408E" w:rsidRDefault="00F27920" w:rsidP="00630B85">
      <w:pPr>
        <w:pStyle w:val="Cabealh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ASSOCIAÇÃO DOS AMIGOS DO CAMINHO DA FÉ</w:t>
      </w:r>
    </w:p>
    <w:p w:rsidR="00630B85" w:rsidRPr="000E3AD6" w:rsidRDefault="00630B85" w:rsidP="006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85" w:rsidRPr="000E3AD6" w:rsidRDefault="00630B85" w:rsidP="00A0408E">
      <w:pPr>
        <w:pStyle w:val="Cabealh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3109" w:rsidRDefault="001A3109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09" w:rsidRDefault="001A3109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TESTEMUNHAS</w:t>
      </w:r>
      <w:r w:rsidR="00504981">
        <w:rPr>
          <w:rFonts w:ascii="Times New Roman" w:hAnsi="Times New Roman" w:cs="Times New Roman"/>
          <w:b/>
          <w:sz w:val="24"/>
          <w:szCs w:val="24"/>
        </w:rPr>
        <w:t>:</w:t>
      </w:r>
    </w:p>
    <w:p w:rsidR="00504981" w:rsidRPr="00DE017E" w:rsidRDefault="00504981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09" w:rsidRDefault="001A3109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1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27920" w:rsidRDefault="00F27920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81" w:rsidRPr="00DE017E" w:rsidRDefault="00504981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09" w:rsidRPr="00DE017E" w:rsidRDefault="001A3109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7E">
        <w:rPr>
          <w:rFonts w:ascii="Times New Roman" w:hAnsi="Times New Roman" w:cs="Times New Roman"/>
          <w:b/>
          <w:sz w:val="24"/>
          <w:szCs w:val="24"/>
        </w:rPr>
        <w:t>2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0B8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43C73" w:rsidRPr="00DE017E" w:rsidRDefault="00443C73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3C73" w:rsidRPr="00DE01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F9" w:rsidRDefault="004527F9" w:rsidP="00F866DE">
      <w:pPr>
        <w:spacing w:after="0" w:line="240" w:lineRule="auto"/>
      </w:pPr>
      <w:r>
        <w:separator/>
      </w:r>
    </w:p>
  </w:endnote>
  <w:endnote w:type="continuationSeparator" w:id="0">
    <w:p w:rsidR="004527F9" w:rsidRDefault="004527F9" w:rsidP="00F8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F9" w:rsidRDefault="004527F9" w:rsidP="00F866DE">
      <w:pPr>
        <w:spacing w:after="0" w:line="240" w:lineRule="auto"/>
      </w:pPr>
      <w:r>
        <w:separator/>
      </w:r>
    </w:p>
  </w:footnote>
  <w:footnote w:type="continuationSeparator" w:id="0">
    <w:p w:rsidR="004527F9" w:rsidRDefault="004527F9" w:rsidP="00F8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DE" w:rsidRPr="00D0299C" w:rsidRDefault="00F866DE" w:rsidP="00F866DE">
    <w:pPr>
      <w:tabs>
        <w:tab w:val="center" w:pos="4252"/>
        <w:tab w:val="right" w:pos="8504"/>
      </w:tabs>
      <w:spacing w:before="60" w:after="0" w:line="240" w:lineRule="auto"/>
      <w:jc w:val="center"/>
      <w:rPr>
        <w:rFonts w:ascii="Calibri" w:eastAsia="Calibri" w:hAnsi="Calibri" w:cs="Times New Roman"/>
        <w:sz w:val="36"/>
        <w:szCs w:val="36"/>
      </w:rPr>
    </w:pPr>
    <w:r>
      <w:rPr>
        <w:rFonts w:ascii="Calibri" w:eastAsia="Calibri" w:hAnsi="Calibri" w:cs="Times New Roman"/>
        <w:noProof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322215" wp14:editId="4A523E0B">
          <wp:simplePos x="0" y="0"/>
          <wp:positionH relativeFrom="column">
            <wp:posOffset>-523875</wp:posOffset>
          </wp:positionH>
          <wp:positionV relativeFrom="paragraph">
            <wp:posOffset>-30480</wp:posOffset>
          </wp:positionV>
          <wp:extent cx="647700" cy="762000"/>
          <wp:effectExtent l="0" t="0" r="0" b="0"/>
          <wp:wrapSquare wrapText="bothSides"/>
          <wp:docPr id="1" name="Imagem 1" descr="brasao%20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%20reduz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9C">
      <w:rPr>
        <w:rFonts w:ascii="Arial" w:eastAsia="Calibri" w:hAnsi="Arial" w:cs="Times New Roman"/>
        <w:b/>
        <w:sz w:val="36"/>
        <w:szCs w:val="36"/>
        <w:u w:val="single"/>
      </w:rPr>
      <w:t>Prefeitura Municipal de Aguaí</w:t>
    </w:r>
  </w:p>
  <w:p w:rsidR="00F866DE" w:rsidRPr="00D0299C" w:rsidRDefault="00F866DE" w:rsidP="00F866DE">
    <w:pPr>
      <w:tabs>
        <w:tab w:val="center" w:pos="4252"/>
        <w:tab w:val="right" w:pos="8504"/>
      </w:tabs>
      <w:spacing w:before="60" w:after="0" w:line="240" w:lineRule="auto"/>
      <w:jc w:val="center"/>
      <w:rPr>
        <w:rFonts w:ascii="Calibri" w:eastAsia="Calibri" w:hAnsi="Calibri" w:cs="Times New Roman"/>
        <w:b/>
        <w:sz w:val="16"/>
        <w:szCs w:val="16"/>
      </w:rPr>
    </w:pPr>
    <w:r w:rsidRPr="00D0299C">
      <w:rPr>
        <w:rFonts w:ascii="Calibri" w:eastAsia="Calibri" w:hAnsi="Calibri" w:cs="Times New Roman"/>
        <w:b/>
        <w:sz w:val="16"/>
        <w:szCs w:val="16"/>
      </w:rPr>
      <w:t xml:space="preserve">PAÇO MUNICIPAL PRESIDENTE GETÚLIO VARGAS </w:t>
    </w:r>
  </w:p>
  <w:p w:rsidR="00F866DE" w:rsidRPr="00D0299C" w:rsidRDefault="00F866DE" w:rsidP="00F866D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proofErr w:type="spellStart"/>
    <w:r w:rsidRPr="00D0299C">
      <w:rPr>
        <w:rFonts w:ascii="Calibri" w:eastAsia="Calibri" w:hAnsi="Calibri" w:cs="Times New Roman"/>
        <w:sz w:val="16"/>
        <w:szCs w:val="16"/>
      </w:rPr>
      <w:t>Av</w:t>
    </w:r>
    <w:proofErr w:type="spellEnd"/>
    <w:r w:rsidRPr="00D0299C">
      <w:rPr>
        <w:rFonts w:ascii="Calibri" w:eastAsia="Calibri" w:hAnsi="Calibri" w:cs="Times New Roman"/>
        <w:sz w:val="16"/>
        <w:szCs w:val="16"/>
      </w:rPr>
      <w:t xml:space="preserve"> Olinda Silveira Cruz Braga, 215 – C. POSTAL 31 - CEP.: 13.860-000 - AGUAÍ – SP</w:t>
    </w:r>
  </w:p>
  <w:p w:rsidR="00F866DE" w:rsidRPr="00D0299C" w:rsidRDefault="00F866DE" w:rsidP="00F866D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Times New Roman"/>
        <w:sz w:val="16"/>
        <w:szCs w:val="16"/>
      </w:rPr>
    </w:pPr>
    <w:r w:rsidRPr="00D0299C">
      <w:rPr>
        <w:rFonts w:ascii="Arial" w:eastAsia="Calibri" w:hAnsi="Arial" w:cs="Times New Roman"/>
        <w:sz w:val="16"/>
        <w:szCs w:val="16"/>
      </w:rPr>
      <w:t>FONE: (19) 3653-7100 – CNPJ: 46.425.229/0001-79</w:t>
    </w:r>
  </w:p>
  <w:p w:rsidR="00F866DE" w:rsidRDefault="00F866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12985"/>
    <w:multiLevelType w:val="multilevel"/>
    <w:tmpl w:val="29726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4C"/>
    <w:rsid w:val="00053304"/>
    <w:rsid w:val="000C16FA"/>
    <w:rsid w:val="000F1CBA"/>
    <w:rsid w:val="00127C29"/>
    <w:rsid w:val="00134C9A"/>
    <w:rsid w:val="001A3109"/>
    <w:rsid w:val="001C20BF"/>
    <w:rsid w:val="001E290A"/>
    <w:rsid w:val="00224639"/>
    <w:rsid w:val="00270543"/>
    <w:rsid w:val="00301526"/>
    <w:rsid w:val="00327068"/>
    <w:rsid w:val="00375A4F"/>
    <w:rsid w:val="003876CF"/>
    <w:rsid w:val="00401D00"/>
    <w:rsid w:val="00414FDD"/>
    <w:rsid w:val="00443C73"/>
    <w:rsid w:val="004527F9"/>
    <w:rsid w:val="004534AD"/>
    <w:rsid w:val="00460ED4"/>
    <w:rsid w:val="004A01A3"/>
    <w:rsid w:val="004D15DE"/>
    <w:rsid w:val="004E3C4E"/>
    <w:rsid w:val="00504981"/>
    <w:rsid w:val="00557479"/>
    <w:rsid w:val="005875BA"/>
    <w:rsid w:val="005B6F48"/>
    <w:rsid w:val="005D21D3"/>
    <w:rsid w:val="00630B85"/>
    <w:rsid w:val="00657F15"/>
    <w:rsid w:val="0067034C"/>
    <w:rsid w:val="006D5C05"/>
    <w:rsid w:val="006E3E42"/>
    <w:rsid w:val="006F4116"/>
    <w:rsid w:val="00710072"/>
    <w:rsid w:val="00726785"/>
    <w:rsid w:val="00734501"/>
    <w:rsid w:val="0075777D"/>
    <w:rsid w:val="00786473"/>
    <w:rsid w:val="0079657B"/>
    <w:rsid w:val="007C027B"/>
    <w:rsid w:val="00832522"/>
    <w:rsid w:val="00873A4E"/>
    <w:rsid w:val="00886B31"/>
    <w:rsid w:val="00890721"/>
    <w:rsid w:val="008A0762"/>
    <w:rsid w:val="009177C5"/>
    <w:rsid w:val="009A728F"/>
    <w:rsid w:val="00A0408E"/>
    <w:rsid w:val="00A4553E"/>
    <w:rsid w:val="00A5730E"/>
    <w:rsid w:val="00A62F50"/>
    <w:rsid w:val="00A67EA0"/>
    <w:rsid w:val="00AC3E07"/>
    <w:rsid w:val="00AD48EA"/>
    <w:rsid w:val="00B22AEF"/>
    <w:rsid w:val="00B8386A"/>
    <w:rsid w:val="00BA2319"/>
    <w:rsid w:val="00BB4D21"/>
    <w:rsid w:val="00C203D2"/>
    <w:rsid w:val="00C44F4B"/>
    <w:rsid w:val="00C6649F"/>
    <w:rsid w:val="00C919C0"/>
    <w:rsid w:val="00C95B7D"/>
    <w:rsid w:val="00CC2304"/>
    <w:rsid w:val="00CD172B"/>
    <w:rsid w:val="00D63F93"/>
    <w:rsid w:val="00D759D4"/>
    <w:rsid w:val="00D9179E"/>
    <w:rsid w:val="00DE017E"/>
    <w:rsid w:val="00E93D1B"/>
    <w:rsid w:val="00EB753F"/>
    <w:rsid w:val="00ED4591"/>
    <w:rsid w:val="00F27920"/>
    <w:rsid w:val="00F45490"/>
    <w:rsid w:val="00F46B39"/>
    <w:rsid w:val="00F55242"/>
    <w:rsid w:val="00F8207C"/>
    <w:rsid w:val="00F82B96"/>
    <w:rsid w:val="00F866DE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8375"/>
  <w15:docId w15:val="{21028FB5-E352-46FF-82AE-B4A8DA9A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03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6DE"/>
  </w:style>
  <w:style w:type="paragraph" w:styleId="Rodap">
    <w:name w:val="footer"/>
    <w:basedOn w:val="Normal"/>
    <w:link w:val="RodapChar"/>
    <w:uiPriority w:val="99"/>
    <w:unhideWhenUsed/>
    <w:rsid w:val="00F8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6DE"/>
  </w:style>
  <w:style w:type="paragraph" w:styleId="Textodebalo">
    <w:name w:val="Balloon Text"/>
    <w:basedOn w:val="Normal"/>
    <w:link w:val="TextodebaloChar"/>
    <w:uiPriority w:val="99"/>
    <w:semiHidden/>
    <w:unhideWhenUsed/>
    <w:rsid w:val="008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2500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lemos</cp:lastModifiedBy>
  <cp:revision>4</cp:revision>
  <cp:lastPrinted>2020-01-20T18:04:00Z</cp:lastPrinted>
  <dcterms:created xsi:type="dcterms:W3CDTF">2020-01-02T15:41:00Z</dcterms:created>
  <dcterms:modified xsi:type="dcterms:W3CDTF">2020-01-20T18:16:00Z</dcterms:modified>
</cp:coreProperties>
</file>